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367A01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  <w:r>
        <w:rPr>
          <w:rFonts w:eastAsia="Times New Roman"/>
          <w:b/>
          <w:bCs/>
          <w:color w:val="00000A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.25pt;height:660.25pt">
            <v:imagedata r:id="rId8" o:title="Рисунок"/>
          </v:shape>
        </w:pict>
      </w: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6103D8" w:rsidRDefault="006103D8" w:rsidP="00500002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</w:p>
    <w:p w:rsidR="00500002" w:rsidRPr="00C077B1" w:rsidRDefault="00500002" w:rsidP="00500002">
      <w:pPr>
        <w:ind w:left="1560"/>
        <w:jc w:val="center"/>
        <w:rPr>
          <w:sz w:val="24"/>
          <w:szCs w:val="24"/>
        </w:rPr>
      </w:pPr>
      <w:r w:rsidRPr="00C077B1">
        <w:rPr>
          <w:rFonts w:eastAsia="Times New Roman"/>
          <w:b/>
          <w:bCs/>
          <w:color w:val="00000A"/>
          <w:sz w:val="24"/>
          <w:szCs w:val="24"/>
        </w:rPr>
        <w:t>Пояснительная записка к учебному плану</w:t>
      </w:r>
    </w:p>
    <w:p w:rsidR="00E35A4F" w:rsidRPr="00C077B1" w:rsidRDefault="00E35A4F" w:rsidP="00E35A4F">
      <w:pPr>
        <w:ind w:left="1560"/>
        <w:jc w:val="center"/>
        <w:rPr>
          <w:rFonts w:eastAsia="Times New Roman"/>
          <w:b/>
          <w:bCs/>
          <w:color w:val="00000A"/>
          <w:sz w:val="24"/>
          <w:szCs w:val="24"/>
        </w:rPr>
      </w:pPr>
      <w:r w:rsidRPr="00C077B1">
        <w:rPr>
          <w:rFonts w:eastAsia="Times New Roman"/>
          <w:b/>
          <w:bCs/>
          <w:color w:val="00000A"/>
          <w:sz w:val="24"/>
          <w:szCs w:val="24"/>
        </w:rPr>
        <w:t>МБОУ «</w:t>
      </w:r>
      <w:proofErr w:type="spellStart"/>
      <w:r w:rsidRPr="00C077B1">
        <w:rPr>
          <w:rFonts w:eastAsia="Times New Roman"/>
          <w:b/>
          <w:bCs/>
          <w:color w:val="00000A"/>
          <w:sz w:val="24"/>
          <w:szCs w:val="24"/>
        </w:rPr>
        <w:t>Богдашкинская</w:t>
      </w:r>
      <w:proofErr w:type="spellEnd"/>
      <w:r w:rsidRPr="00C077B1">
        <w:rPr>
          <w:rFonts w:eastAsia="Times New Roman"/>
          <w:b/>
          <w:bCs/>
          <w:color w:val="00000A"/>
          <w:sz w:val="24"/>
          <w:szCs w:val="24"/>
        </w:rPr>
        <w:t xml:space="preserve"> ООШ»</w:t>
      </w:r>
      <w:r w:rsidR="00500002" w:rsidRPr="00C077B1">
        <w:rPr>
          <w:rFonts w:eastAsia="Times New Roman"/>
          <w:b/>
          <w:bCs/>
          <w:color w:val="00000A"/>
          <w:sz w:val="24"/>
          <w:szCs w:val="24"/>
        </w:rPr>
        <w:t xml:space="preserve"> обучающихся с легкой умственной отсталостью (интеллектуальными нарушениями) (вариант 1)</w:t>
      </w:r>
    </w:p>
    <w:p w:rsidR="00500002" w:rsidRPr="00C077B1" w:rsidRDefault="00CC04E3" w:rsidP="00E35A4F">
      <w:pPr>
        <w:ind w:left="1560"/>
        <w:jc w:val="center"/>
        <w:rPr>
          <w:sz w:val="24"/>
          <w:szCs w:val="24"/>
        </w:rPr>
      </w:pPr>
      <w:r>
        <w:rPr>
          <w:rFonts w:eastAsia="Times New Roman"/>
          <w:b/>
          <w:bCs/>
          <w:color w:val="00000A"/>
          <w:sz w:val="24"/>
          <w:szCs w:val="24"/>
        </w:rPr>
        <w:t xml:space="preserve"> на 2021-2022</w:t>
      </w:r>
      <w:r w:rsidR="00500002" w:rsidRPr="00C077B1">
        <w:rPr>
          <w:rFonts w:eastAsia="Times New Roman"/>
          <w:b/>
          <w:bCs/>
          <w:color w:val="00000A"/>
          <w:sz w:val="24"/>
          <w:szCs w:val="24"/>
        </w:rPr>
        <w:t xml:space="preserve"> учебный год</w:t>
      </w:r>
    </w:p>
    <w:p w:rsidR="00500002" w:rsidRPr="00C077B1" w:rsidRDefault="00500002" w:rsidP="00500002">
      <w:pPr>
        <w:spacing w:line="285" w:lineRule="exact"/>
        <w:rPr>
          <w:sz w:val="24"/>
          <w:szCs w:val="24"/>
        </w:rPr>
      </w:pPr>
    </w:p>
    <w:p w:rsidR="00500002" w:rsidRPr="00C077B1" w:rsidRDefault="00E35A4F" w:rsidP="00500002">
      <w:pPr>
        <w:spacing w:line="237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Учебный план МБОУ «</w:t>
      </w:r>
      <w:proofErr w:type="spellStart"/>
      <w:r w:rsidRPr="00C077B1">
        <w:rPr>
          <w:rFonts w:eastAsia="Times New Roman"/>
          <w:sz w:val="24"/>
          <w:szCs w:val="24"/>
        </w:rPr>
        <w:t>Богдашкинская</w:t>
      </w:r>
      <w:proofErr w:type="spellEnd"/>
      <w:r w:rsidRPr="00C077B1">
        <w:rPr>
          <w:rFonts w:eastAsia="Times New Roman"/>
          <w:sz w:val="24"/>
          <w:szCs w:val="24"/>
        </w:rPr>
        <w:t xml:space="preserve"> ООШ»</w:t>
      </w:r>
      <w:r w:rsidR="00500002" w:rsidRPr="00C077B1">
        <w:rPr>
          <w:rFonts w:eastAsia="Times New Roman"/>
          <w:sz w:val="24"/>
          <w:szCs w:val="24"/>
        </w:rPr>
        <w:t xml:space="preserve"> составлен на основе Федерального государственного образовательного стандарта образования обучающихся с умственной отсталостью (интеллектуальными нарушениями), утвержденного приказом </w:t>
      </w:r>
      <w:proofErr w:type="spellStart"/>
      <w:r w:rsidR="00500002" w:rsidRPr="00C077B1">
        <w:rPr>
          <w:rFonts w:eastAsia="Times New Roman"/>
          <w:sz w:val="24"/>
          <w:szCs w:val="24"/>
          <w:highlight w:val="white"/>
        </w:rPr>
        <w:t>Минобрнауки</w:t>
      </w:r>
      <w:proofErr w:type="spellEnd"/>
      <w:r w:rsidR="00500002" w:rsidRPr="00C077B1">
        <w:rPr>
          <w:rFonts w:eastAsia="Times New Roman"/>
          <w:sz w:val="24"/>
          <w:szCs w:val="24"/>
          <w:highlight w:val="white"/>
        </w:rPr>
        <w:t xml:space="preserve"> России </w:t>
      </w:r>
      <w:r w:rsidR="00500002" w:rsidRPr="00C077B1">
        <w:rPr>
          <w:rFonts w:eastAsia="Times New Roman"/>
          <w:sz w:val="24"/>
          <w:szCs w:val="24"/>
        </w:rPr>
        <w:t>от 19 декабря 2014 г. N 1599.</w:t>
      </w:r>
    </w:p>
    <w:p w:rsidR="00500002" w:rsidRPr="00C077B1" w:rsidRDefault="00500002" w:rsidP="00500002">
      <w:pPr>
        <w:spacing w:line="22" w:lineRule="exact"/>
        <w:rPr>
          <w:sz w:val="24"/>
          <w:szCs w:val="24"/>
        </w:rPr>
      </w:pPr>
    </w:p>
    <w:p w:rsidR="00500002" w:rsidRPr="00C077B1" w:rsidRDefault="00393BCF" w:rsidP="00500002">
      <w:pPr>
        <w:spacing w:line="236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  <w:highlight w:val="white"/>
        </w:rPr>
        <w:t>Учебный план</w:t>
      </w:r>
      <w:r w:rsidR="00500002" w:rsidRPr="00C077B1">
        <w:rPr>
          <w:rFonts w:eastAsia="Times New Roman"/>
          <w:sz w:val="24"/>
          <w:szCs w:val="24"/>
          <w:highlight w:val="white"/>
        </w:rPr>
        <w:t xml:space="preserve"> в условиях </w:t>
      </w:r>
      <w:r w:rsidR="00500002" w:rsidRPr="00C077B1">
        <w:rPr>
          <w:rFonts w:eastAsia="Times New Roman"/>
          <w:sz w:val="24"/>
          <w:szCs w:val="24"/>
        </w:rPr>
        <w:t xml:space="preserve">введения ФГОС образования обучающихся с легкой умственной отсталостью (интеллектуальными нарушениями) (вариант 1) на 2020 - 2021 учебный год разработан в </w:t>
      </w:r>
      <w:r w:rsidR="00500002" w:rsidRPr="00C077B1">
        <w:rPr>
          <w:rFonts w:eastAsia="Times New Roman"/>
          <w:sz w:val="24"/>
          <w:szCs w:val="24"/>
          <w:highlight w:val="white"/>
        </w:rPr>
        <w:t>соответствии со следующими документами:</w:t>
      </w:r>
    </w:p>
    <w:p w:rsidR="00500002" w:rsidRPr="00C077B1" w:rsidRDefault="004B680F" w:rsidP="00500002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rect id="_x0000_s1032" style="position:absolute;margin-left:13.1pt;margin-top:-41.05pt;width:467.8pt;height:27.9pt;z-index:-251654144;visibility:visible;mso-wrap-distance-left:0;mso-wrap-distance-right:0" o:allowincell="f" stroked="f"/>
        </w:pict>
      </w:r>
    </w:p>
    <w:p w:rsidR="00500002" w:rsidRPr="00C077B1" w:rsidRDefault="00500002" w:rsidP="00500002">
      <w:pPr>
        <w:numPr>
          <w:ilvl w:val="0"/>
          <w:numId w:val="2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  <w:highlight w:val="white"/>
        </w:rPr>
      </w:pPr>
      <w:r w:rsidRPr="00C077B1">
        <w:rPr>
          <w:rFonts w:eastAsia="Times New Roman"/>
          <w:sz w:val="24"/>
          <w:szCs w:val="24"/>
          <w:highlight w:val="white"/>
        </w:rPr>
        <w:t>Законом «Об образовании в Российской Федерации» № 273-ФЗ от 29.12.2012г.;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  <w:highlight w:val="white"/>
        </w:rPr>
      </w:pPr>
    </w:p>
    <w:p w:rsidR="00500002" w:rsidRPr="00C077B1" w:rsidRDefault="00500002" w:rsidP="00500002">
      <w:pPr>
        <w:numPr>
          <w:ilvl w:val="0"/>
          <w:numId w:val="2"/>
        </w:numPr>
        <w:tabs>
          <w:tab w:val="left" w:pos="1160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Федеральным государственным образовательным стандартом образования </w:t>
      </w:r>
      <w:proofErr w:type="gramStart"/>
      <w:r w:rsidRPr="00C077B1">
        <w:rPr>
          <w:rFonts w:eastAsia="Times New Roman"/>
          <w:sz w:val="24"/>
          <w:szCs w:val="24"/>
          <w:highlight w:val="white"/>
        </w:rPr>
        <w:t>обучающихся</w:t>
      </w:r>
      <w:proofErr w:type="gramEnd"/>
      <w:r w:rsidRPr="00C077B1">
        <w:rPr>
          <w:rFonts w:eastAsia="Times New Roman"/>
          <w:sz w:val="24"/>
          <w:szCs w:val="24"/>
          <w:highlight w:val="white"/>
        </w:rPr>
        <w:t xml:space="preserve"> с умственной отсталостью (интеллектуальными нарушениями) от 19.12.2014 № 1599;</w:t>
      </w:r>
    </w:p>
    <w:p w:rsidR="00500002" w:rsidRPr="00C077B1" w:rsidRDefault="00500002" w:rsidP="00500002">
      <w:pPr>
        <w:spacing w:line="15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2"/>
        </w:numPr>
        <w:tabs>
          <w:tab w:val="left" w:pos="1220"/>
        </w:tabs>
        <w:spacing w:line="239" w:lineRule="auto"/>
        <w:ind w:left="260" w:firstLine="710"/>
        <w:jc w:val="both"/>
        <w:rPr>
          <w:rFonts w:eastAsia="Times New Roman"/>
          <w:sz w:val="24"/>
          <w:szCs w:val="24"/>
          <w:highlight w:val="white"/>
        </w:rPr>
      </w:pPr>
      <w:r w:rsidRPr="00C077B1">
        <w:rPr>
          <w:rFonts w:eastAsia="Times New Roman"/>
          <w:sz w:val="24"/>
          <w:szCs w:val="24"/>
          <w:highlight w:val="white"/>
        </w:rPr>
        <w:t xml:space="preserve">«Санитарно-эпидемиологическими требованиями к условиям и организации </w:t>
      </w:r>
      <w:r w:rsidRPr="00C077B1">
        <w:rPr>
          <w:rFonts w:eastAsia="Times New Roman"/>
          <w:sz w:val="24"/>
          <w:szCs w:val="24"/>
        </w:rPr>
        <w:t xml:space="preserve">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здоровья» СанПиН 2.4.2.3286-15 (постановление № 26 от </w:t>
      </w:r>
      <w:r w:rsidRPr="00C077B1">
        <w:rPr>
          <w:rFonts w:eastAsia="Times New Roman"/>
          <w:sz w:val="24"/>
          <w:szCs w:val="24"/>
          <w:highlight w:val="white"/>
        </w:rPr>
        <w:t>10.07.2015г.)</w:t>
      </w:r>
    </w:p>
    <w:p w:rsidR="00500002" w:rsidRPr="00C077B1" w:rsidRDefault="00500002" w:rsidP="00500002">
      <w:pPr>
        <w:spacing w:line="18" w:lineRule="exact"/>
        <w:rPr>
          <w:rFonts w:eastAsia="Times New Roman"/>
          <w:sz w:val="24"/>
          <w:szCs w:val="24"/>
          <w:highlight w:val="white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  <w:highlight w:val="white"/>
        </w:rPr>
      </w:pPr>
      <w:proofErr w:type="gramStart"/>
      <w:r w:rsidRPr="00C077B1">
        <w:rPr>
          <w:rFonts w:eastAsia="Times New Roman"/>
          <w:sz w:val="24"/>
          <w:szCs w:val="24"/>
          <w:highlight w:val="white"/>
        </w:rPr>
        <w:t xml:space="preserve">Учебный </w:t>
      </w:r>
      <w:r w:rsidR="00393BCF" w:rsidRPr="00C077B1">
        <w:rPr>
          <w:rFonts w:eastAsia="Times New Roman"/>
          <w:sz w:val="24"/>
          <w:szCs w:val="24"/>
          <w:highlight w:val="white"/>
        </w:rPr>
        <w:t>план МБОУ «</w:t>
      </w:r>
      <w:proofErr w:type="spellStart"/>
      <w:r w:rsidR="00393BCF" w:rsidRPr="00C077B1">
        <w:rPr>
          <w:rFonts w:eastAsia="Times New Roman"/>
          <w:sz w:val="24"/>
          <w:szCs w:val="24"/>
          <w:highlight w:val="white"/>
        </w:rPr>
        <w:t>Богдашкинская</w:t>
      </w:r>
      <w:proofErr w:type="spellEnd"/>
      <w:r w:rsidR="00393BCF" w:rsidRPr="00C077B1">
        <w:rPr>
          <w:rFonts w:eastAsia="Times New Roman"/>
          <w:sz w:val="24"/>
          <w:szCs w:val="24"/>
          <w:highlight w:val="white"/>
        </w:rPr>
        <w:t xml:space="preserve"> ООШ»</w:t>
      </w:r>
      <w:r w:rsidR="00B43F76" w:rsidRPr="00C077B1">
        <w:rPr>
          <w:rFonts w:eastAsia="Times New Roman"/>
          <w:sz w:val="24"/>
          <w:szCs w:val="24"/>
          <w:highlight w:val="white"/>
        </w:rPr>
        <w:t xml:space="preserve"> </w:t>
      </w:r>
      <w:r w:rsidRPr="00C077B1">
        <w:rPr>
          <w:rFonts w:eastAsia="Times New Roman"/>
          <w:sz w:val="24"/>
          <w:szCs w:val="24"/>
          <w:highlight w:val="white"/>
        </w:rPr>
        <w:t xml:space="preserve"> обучающихся с легкой умственной </w:t>
      </w:r>
      <w:r w:rsidRPr="00C077B1">
        <w:rPr>
          <w:rFonts w:eastAsia="Times New Roman"/>
          <w:sz w:val="24"/>
          <w:szCs w:val="24"/>
        </w:rPr>
        <w:t>отсталостью (интеллектуальными нарушениями) (вариант 1) в условиях введения ФГОС образования обучающихся с умственной отсталостью, реализующих АООП для умственно отсталых обучающихся (вариант 1), фиксирует общий объем нагрузки, максимальный объём аудиторной нагрузки обучающихся, состав и структуру обязательных предметных областей, распределяет учебное время, отводимое на их освоение по классам и учебным предметам.</w:t>
      </w:r>
      <w:proofErr w:type="gramEnd"/>
      <w:r w:rsidRPr="00C077B1">
        <w:rPr>
          <w:rFonts w:eastAsia="Times New Roman"/>
          <w:sz w:val="24"/>
          <w:szCs w:val="24"/>
        </w:rPr>
        <w:t xml:space="preserve"> Учебный план определяет общие рамки принимаемых решений при разработке содержания образования, требований к его усвоению и организации образовательного процесса, а также выступает в качестве одного </w:t>
      </w:r>
      <w:r w:rsidRPr="00C077B1">
        <w:rPr>
          <w:rFonts w:eastAsia="Times New Roman"/>
          <w:sz w:val="24"/>
          <w:szCs w:val="24"/>
          <w:highlight w:val="white"/>
        </w:rPr>
        <w:t>из основных механизмов его реализации.</w:t>
      </w:r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  <w:highlight w:val="white"/>
        </w:r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  <w:highlight w:val="white"/>
        </w:rPr>
      </w:pPr>
      <w:r w:rsidRPr="00C077B1">
        <w:rPr>
          <w:rFonts w:eastAsia="Times New Roman"/>
          <w:sz w:val="24"/>
          <w:szCs w:val="24"/>
          <w:highlight w:val="white"/>
        </w:rPr>
        <w:t xml:space="preserve">Содержание общего образования умственно отсталых обучающихся реализуется </w:t>
      </w:r>
      <w:r w:rsidRPr="00C077B1">
        <w:rPr>
          <w:rFonts w:eastAsia="Times New Roman"/>
          <w:sz w:val="24"/>
          <w:szCs w:val="24"/>
        </w:rPr>
        <w:t xml:space="preserve">преимущественно за счёт введения учебных предметов, обеспечивающих целостное восприятие мира, с учетом их особых образовательных потребностей и возможностей, а также коррекционно-развивающих курсов, направленных на коррекцию недостатков </w:t>
      </w:r>
      <w:r w:rsidRPr="00C077B1">
        <w:rPr>
          <w:rFonts w:eastAsia="Times New Roman"/>
          <w:sz w:val="24"/>
          <w:szCs w:val="24"/>
          <w:highlight w:val="white"/>
        </w:rPr>
        <w:t>психической сферы.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  <w:highlight w:val="white"/>
        </w:rPr>
      </w:pPr>
    </w:p>
    <w:p w:rsidR="00500002" w:rsidRPr="00C077B1" w:rsidRDefault="00500002" w:rsidP="00500002">
      <w:pPr>
        <w:spacing w:line="233" w:lineRule="auto"/>
        <w:ind w:left="260" w:firstLine="708"/>
        <w:rPr>
          <w:rFonts w:eastAsia="Times New Roman"/>
          <w:sz w:val="24"/>
          <w:szCs w:val="24"/>
          <w:highlight w:val="white"/>
        </w:rPr>
      </w:pPr>
      <w:r w:rsidRPr="00C077B1">
        <w:rPr>
          <w:rFonts w:eastAsia="Times New Roman"/>
          <w:sz w:val="24"/>
          <w:szCs w:val="24"/>
          <w:highlight w:val="white"/>
        </w:rPr>
        <w:t>Учебный план состоит из двух частей - обязательной части и части, формируемой участниками образовательных отношений.</w:t>
      </w:r>
    </w:p>
    <w:p w:rsidR="00500002" w:rsidRPr="00C077B1" w:rsidRDefault="00500002" w:rsidP="00500002">
      <w:pPr>
        <w:spacing w:line="11" w:lineRule="exact"/>
        <w:rPr>
          <w:rFonts w:eastAsia="Times New Roman"/>
          <w:sz w:val="24"/>
          <w:szCs w:val="24"/>
          <w:highlight w:val="white"/>
        </w:rPr>
      </w:pPr>
    </w:p>
    <w:p w:rsidR="00500002" w:rsidRPr="00C077B1" w:rsidRDefault="00500002" w:rsidP="00500002">
      <w:pPr>
        <w:spacing w:line="235" w:lineRule="auto"/>
        <w:ind w:left="260" w:firstLine="708"/>
        <w:jc w:val="both"/>
        <w:rPr>
          <w:rFonts w:eastAsia="Times New Roman"/>
          <w:sz w:val="24"/>
          <w:szCs w:val="24"/>
          <w:highlight w:val="white"/>
        </w:rPr>
      </w:pPr>
      <w:r w:rsidRPr="00C077B1">
        <w:rPr>
          <w:rFonts w:eastAsia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образования обучающихся с умственной отсталостью (интеллектуальными нарушениями):</w:t>
      </w:r>
    </w:p>
    <w:p w:rsidR="00500002" w:rsidRPr="00C077B1" w:rsidRDefault="00500002" w:rsidP="00500002">
      <w:pPr>
        <w:spacing w:line="12" w:lineRule="exact"/>
        <w:rPr>
          <w:rFonts w:eastAsia="Times New Roman"/>
          <w:sz w:val="24"/>
          <w:szCs w:val="24"/>
          <w:highlight w:val="white"/>
        </w:rPr>
      </w:pPr>
    </w:p>
    <w:p w:rsidR="00500002" w:rsidRPr="00C077B1" w:rsidRDefault="00B43F76" w:rsidP="00B43F76">
      <w:pPr>
        <w:tabs>
          <w:tab w:val="left" w:pos="1167"/>
        </w:tabs>
        <w:spacing w:line="235" w:lineRule="auto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lastRenderedPageBreak/>
        <w:t xml:space="preserve">                - </w:t>
      </w:r>
      <w:r w:rsidR="00500002" w:rsidRPr="00C077B1">
        <w:rPr>
          <w:rFonts w:eastAsia="Times New Roman"/>
          <w:sz w:val="24"/>
          <w:szCs w:val="24"/>
        </w:rPr>
        <w:t>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</w:t>
      </w:r>
    </w:p>
    <w:p w:rsidR="00500002" w:rsidRPr="00C077B1" w:rsidRDefault="00500002" w:rsidP="00500002">
      <w:pPr>
        <w:spacing w:line="10" w:lineRule="exact"/>
        <w:rPr>
          <w:rFonts w:eastAsia="Times New Roman"/>
          <w:sz w:val="24"/>
          <w:szCs w:val="24"/>
        </w:rPr>
      </w:pPr>
    </w:p>
    <w:p w:rsidR="00500002" w:rsidRPr="00C077B1" w:rsidRDefault="00B43F76" w:rsidP="00B43F76">
      <w:pPr>
        <w:tabs>
          <w:tab w:val="left" w:pos="1114"/>
        </w:tabs>
        <w:spacing w:line="234" w:lineRule="auto"/>
        <w:ind w:left="97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- </w:t>
      </w:r>
      <w:r w:rsidR="00500002" w:rsidRPr="00C077B1">
        <w:rPr>
          <w:rFonts w:eastAsia="Times New Roman"/>
          <w:sz w:val="24"/>
          <w:szCs w:val="24"/>
        </w:rPr>
        <w:t>формирование основ духовно-нравственного развития обучающихся, приобщение их к общекультурным, национальным и этнокультурным ценностям;</w:t>
      </w:r>
    </w:p>
    <w:p w:rsidR="00500002" w:rsidRPr="00C077B1" w:rsidRDefault="00500002" w:rsidP="00500002">
      <w:pPr>
        <w:spacing w:line="11" w:lineRule="exact"/>
        <w:rPr>
          <w:rFonts w:eastAsia="Times New Roman"/>
          <w:sz w:val="24"/>
          <w:szCs w:val="24"/>
        </w:rPr>
      </w:pPr>
    </w:p>
    <w:p w:rsidR="00500002" w:rsidRPr="00C077B1" w:rsidRDefault="00B43F76" w:rsidP="00B43F76">
      <w:pPr>
        <w:tabs>
          <w:tab w:val="left" w:pos="1210"/>
        </w:tabs>
        <w:spacing w:line="233" w:lineRule="auto"/>
        <w:ind w:left="97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- </w:t>
      </w:r>
      <w:r w:rsidR="00500002" w:rsidRPr="00C077B1">
        <w:rPr>
          <w:rFonts w:eastAsia="Times New Roman"/>
          <w:sz w:val="24"/>
          <w:szCs w:val="24"/>
        </w:rPr>
        <w:t>формирование здорового образа жизни, элементарных правил поведения в экстремальных ситуациях.</w:t>
      </w:r>
    </w:p>
    <w:p w:rsidR="00500002" w:rsidRPr="00C077B1" w:rsidRDefault="00500002" w:rsidP="00500002">
      <w:pPr>
        <w:spacing w:line="11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5" w:lineRule="auto"/>
        <w:ind w:left="260" w:firstLine="708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  <w:highlight w:val="white"/>
        </w:rPr>
        <w:t>Обязательная часть учебного плана определяет состав учебных предметов обязательных предметных областей и учебное время, отводимое на их изучение.</w:t>
      </w:r>
    </w:p>
    <w:p w:rsidR="00500002" w:rsidRPr="00C077B1" w:rsidRDefault="004B680F" w:rsidP="00500002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rect id="_x0000_s1033" style="position:absolute;margin-left:48.5pt;margin-top:-508.75pt;width:432.4pt;height:14.15pt;z-index:-251653120;visibility:visible;mso-wrap-distance-left:0;mso-wrap-distance-right:0" o:allowincell="f" stroked="f"/>
        </w:pict>
      </w:r>
      <w:r>
        <w:rPr>
          <w:sz w:val="24"/>
          <w:szCs w:val="24"/>
        </w:rPr>
        <w:pict>
          <v:rect id="_x0000_s1034" style="position:absolute;margin-left:13.1pt;margin-top:-453.2pt;width:467.8pt;height:42pt;z-index:-251652096;visibility:visible;mso-wrap-distance-left:0;mso-wrap-distance-right:0" o:allowincell="f" stroked="f"/>
        </w:pict>
      </w:r>
      <w:r>
        <w:rPr>
          <w:sz w:val="24"/>
          <w:szCs w:val="24"/>
        </w:rPr>
        <w:pict>
          <v:rect id="_x0000_s1035" style="position:absolute;margin-left:13.1pt;margin-top:-383.8pt;width:467.8pt;height:110.05pt;z-index:-251651072;visibility:visible;mso-wrap-distance-left:0;mso-wrap-distance-right:0" o:allowincell="f" stroked="f"/>
        </w:pict>
      </w:r>
      <w:r>
        <w:rPr>
          <w:sz w:val="24"/>
          <w:szCs w:val="24"/>
        </w:rPr>
        <w:pict>
          <v:rect id="_x0000_s1036" style="position:absolute;margin-left:13.1pt;margin-top:-246.85pt;width:467.8pt;height:41.65pt;z-index:-251650048;visibility:visible;mso-wrap-distance-left:0;mso-wrap-distance-right:0" o:allowincell="f" stroked="f"/>
        </w:pict>
      </w:r>
      <w:r>
        <w:rPr>
          <w:sz w:val="24"/>
          <w:szCs w:val="24"/>
        </w:rPr>
        <w:pict>
          <v:rect id="_x0000_s1037" style="position:absolute;margin-left:11.65pt;margin-top:-164.4pt;width:470.7pt;height:137.05pt;z-index:-251649024;visibility:visible;mso-wrap-distance-left:0;mso-wrap-distance-right:0" o:allowincell="f" stroked="f"/>
        </w:pict>
      </w:r>
    </w:p>
    <w:p w:rsidR="00500002" w:rsidRPr="00C077B1" w:rsidRDefault="00500002" w:rsidP="00500002">
      <w:pPr>
        <w:rPr>
          <w:sz w:val="24"/>
          <w:szCs w:val="24"/>
        </w:rPr>
        <w:sectPr w:rsidR="00500002" w:rsidRPr="00C077B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0" w:h="16838"/>
          <w:pgMar w:top="1127" w:right="846" w:bottom="282" w:left="1440" w:header="0" w:footer="0" w:gutter="0"/>
          <w:cols w:space="720" w:equalWidth="0">
            <w:col w:w="9620"/>
          </w:cols>
        </w:sectPr>
      </w:pPr>
    </w:p>
    <w:p w:rsidR="00500002" w:rsidRPr="00C077B1" w:rsidRDefault="003533C7" w:rsidP="00500002">
      <w:pPr>
        <w:ind w:left="104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Учебный план в 6</w:t>
      </w:r>
      <w:r w:rsidR="00500002" w:rsidRPr="00C077B1">
        <w:rPr>
          <w:rFonts w:eastAsia="Times New Roman"/>
          <w:sz w:val="24"/>
          <w:szCs w:val="24"/>
        </w:rPr>
        <w:t xml:space="preserve"> классе состоит из следующих предметных областей:</w:t>
      </w:r>
    </w:p>
    <w:p w:rsidR="00500002" w:rsidRPr="00C077B1" w:rsidRDefault="00500002" w:rsidP="00500002">
      <w:pPr>
        <w:spacing w:line="15" w:lineRule="exact"/>
        <w:rPr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70"/>
        </w:tabs>
        <w:spacing w:line="235" w:lineRule="auto"/>
        <w:ind w:left="260" w:firstLine="71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язык и речевая практика, включает в себя учебные предметы: русский язык, чтение (литературное чтение);</w:t>
      </w:r>
    </w:p>
    <w:p w:rsidR="00500002" w:rsidRPr="00C077B1" w:rsidRDefault="00500002" w:rsidP="00500002">
      <w:pPr>
        <w:spacing w:line="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математика, включает в себя учебные предметы: математика, информатика;</w:t>
      </w:r>
    </w:p>
    <w:p w:rsidR="00500002" w:rsidRPr="00C077B1" w:rsidRDefault="00500002" w:rsidP="00500002">
      <w:pPr>
        <w:spacing w:line="2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естествознание, включает в себя учебный предмет: природоведение;</w:t>
      </w:r>
    </w:p>
    <w:p w:rsidR="00500002" w:rsidRPr="00C077B1" w:rsidRDefault="00500002" w:rsidP="00500002">
      <w:pPr>
        <w:spacing w:line="2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человек  и  общество,   включает  в себя  учебный предмет:  основы социальной</w:t>
      </w:r>
    </w:p>
    <w:p w:rsidR="00500002" w:rsidRPr="00C077B1" w:rsidRDefault="00500002" w:rsidP="00500002">
      <w:pPr>
        <w:ind w:left="26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жизни;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234"/>
        </w:tabs>
        <w:spacing w:line="235" w:lineRule="auto"/>
        <w:ind w:left="260" w:firstLine="71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искусство, включает в себя учебные предметы: музыка, изобразительное искусство;</w:t>
      </w:r>
    </w:p>
    <w:p w:rsidR="00500002" w:rsidRPr="00C077B1" w:rsidRDefault="00500002" w:rsidP="00500002">
      <w:pPr>
        <w:spacing w:line="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технология, включает в себя учебный предмет: профильный труд;</w:t>
      </w:r>
    </w:p>
    <w:p w:rsidR="00500002" w:rsidRPr="00C077B1" w:rsidRDefault="00500002" w:rsidP="00500002">
      <w:pPr>
        <w:spacing w:line="2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физическая культура, включает в себя предмет: физическая культура;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43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proofErr w:type="spellStart"/>
      <w:r w:rsidRPr="00C077B1">
        <w:rPr>
          <w:rFonts w:eastAsia="Times New Roman"/>
          <w:sz w:val="24"/>
          <w:szCs w:val="24"/>
        </w:rPr>
        <w:t>коррекционно</w:t>
      </w:r>
      <w:proofErr w:type="spellEnd"/>
      <w:r w:rsidRPr="00C077B1">
        <w:rPr>
          <w:rFonts w:eastAsia="Times New Roman"/>
          <w:sz w:val="24"/>
          <w:szCs w:val="24"/>
        </w:rPr>
        <w:t xml:space="preserve"> – развивающая область, включает в себя коррекционные занятия (логопедические и </w:t>
      </w:r>
      <w:proofErr w:type="spellStart"/>
      <w:r w:rsidRPr="00C077B1">
        <w:rPr>
          <w:rFonts w:eastAsia="Times New Roman"/>
          <w:sz w:val="24"/>
          <w:szCs w:val="24"/>
        </w:rPr>
        <w:t>психокоррекционные</w:t>
      </w:r>
      <w:proofErr w:type="spellEnd"/>
      <w:r w:rsidRPr="00C077B1">
        <w:rPr>
          <w:rFonts w:eastAsia="Times New Roman"/>
          <w:sz w:val="24"/>
          <w:szCs w:val="24"/>
        </w:rPr>
        <w:t>);</w:t>
      </w:r>
    </w:p>
    <w:p w:rsidR="00500002" w:rsidRPr="00C077B1" w:rsidRDefault="00500002" w:rsidP="00500002">
      <w:pPr>
        <w:spacing w:line="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внеурочная деятельность.</w:t>
      </w:r>
    </w:p>
    <w:p w:rsidR="00500002" w:rsidRPr="00C077B1" w:rsidRDefault="00500002" w:rsidP="00500002">
      <w:pPr>
        <w:spacing w:line="10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8" w:lineRule="auto"/>
        <w:ind w:left="260" w:firstLine="708"/>
        <w:jc w:val="both"/>
        <w:rPr>
          <w:sz w:val="24"/>
          <w:szCs w:val="24"/>
        </w:rPr>
      </w:pPr>
      <w:proofErr w:type="gramStart"/>
      <w:r w:rsidRPr="00C077B1">
        <w:rPr>
          <w:rFonts w:eastAsia="Times New Roman"/>
          <w:sz w:val="24"/>
          <w:szCs w:val="24"/>
        </w:rPr>
        <w:t>Учебный</w:t>
      </w:r>
      <w:r w:rsidR="00B43F76" w:rsidRPr="00C077B1">
        <w:rPr>
          <w:rFonts w:eastAsia="Times New Roman"/>
          <w:sz w:val="24"/>
          <w:szCs w:val="24"/>
        </w:rPr>
        <w:t xml:space="preserve"> план МБОУ «</w:t>
      </w:r>
      <w:proofErr w:type="spellStart"/>
      <w:r w:rsidR="00B43F76" w:rsidRPr="00C077B1">
        <w:rPr>
          <w:rFonts w:eastAsia="Times New Roman"/>
          <w:sz w:val="24"/>
          <w:szCs w:val="24"/>
        </w:rPr>
        <w:t>Богдашкинская</w:t>
      </w:r>
      <w:proofErr w:type="spellEnd"/>
      <w:r w:rsidR="00B43F76" w:rsidRPr="00C077B1">
        <w:rPr>
          <w:rFonts w:eastAsia="Times New Roman"/>
          <w:sz w:val="24"/>
          <w:szCs w:val="24"/>
        </w:rPr>
        <w:t xml:space="preserve"> ООШ» </w:t>
      </w:r>
      <w:r w:rsidRPr="00C077B1">
        <w:rPr>
          <w:rFonts w:eastAsia="Times New Roman"/>
          <w:sz w:val="24"/>
          <w:szCs w:val="24"/>
        </w:rPr>
        <w:t>предусматривает девятилетний срок обучения (1 вариант учебного плана) как наиболее оптимальный для получения обучающимися с умственной отсталостью (интеллектуальными нарушениями) общего образования и профессионально - трудовой подготовки, необходимых для их социальной адаптации и реабилитации.</w:t>
      </w:r>
      <w:proofErr w:type="gramEnd"/>
      <w:r w:rsidRPr="00C077B1">
        <w:rPr>
          <w:rFonts w:eastAsia="Times New Roman"/>
          <w:sz w:val="24"/>
          <w:szCs w:val="24"/>
        </w:rPr>
        <w:t xml:space="preserve"> Обязательная часть учебного плана отражает содержание образования, которое обеспечивает достижение важнейших целей современного образования умственно отсталых обучающихся: 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 формирование основ нравственного развития обучающихся, приобщение их к </w:t>
      </w:r>
      <w:proofErr w:type="gramStart"/>
      <w:r w:rsidRPr="00C077B1">
        <w:rPr>
          <w:rFonts w:eastAsia="Times New Roman"/>
          <w:sz w:val="24"/>
          <w:szCs w:val="24"/>
        </w:rPr>
        <w:t>общекультурным</w:t>
      </w:r>
      <w:proofErr w:type="gramEnd"/>
      <w:r w:rsidRPr="00C077B1">
        <w:rPr>
          <w:rFonts w:eastAsia="Times New Roman"/>
          <w:sz w:val="24"/>
          <w:szCs w:val="24"/>
        </w:rPr>
        <w:t>, национальным</w:t>
      </w:r>
    </w:p>
    <w:p w:rsidR="00500002" w:rsidRPr="00C077B1" w:rsidRDefault="00500002" w:rsidP="00500002">
      <w:pPr>
        <w:spacing w:line="23" w:lineRule="exact"/>
        <w:rPr>
          <w:sz w:val="24"/>
          <w:szCs w:val="24"/>
        </w:rPr>
      </w:pPr>
    </w:p>
    <w:p w:rsidR="00500002" w:rsidRPr="00C077B1" w:rsidRDefault="0088093A" w:rsidP="0088093A">
      <w:pPr>
        <w:tabs>
          <w:tab w:val="left" w:pos="533"/>
        </w:tabs>
        <w:spacing w:line="238" w:lineRule="auto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 </w:t>
      </w:r>
      <w:r w:rsidR="00500002" w:rsidRPr="00C077B1">
        <w:rPr>
          <w:rFonts w:eastAsia="Times New Roman"/>
          <w:sz w:val="24"/>
          <w:szCs w:val="24"/>
        </w:rPr>
        <w:t>этнокультурным ценностям; формирование здорового образа жизни, элементарных правил поведения в экстремальных ситуациях. Обязательная часть учебного плана определяет состав учебных предметов обязательных предметных областей, которые должны быть реализованы и учебное время, отводимое на их изучение по классам (годам) обучения. Обязательная часть учебного плана отражает содержание образования, которое обеспечивает достижение важнейших целей современного образования обучающихся с умственной отсталостью (интеллектуальными нарушениями):</w:t>
      </w:r>
    </w:p>
    <w:p w:rsidR="00500002" w:rsidRPr="00C077B1" w:rsidRDefault="00500002" w:rsidP="00500002">
      <w:pPr>
        <w:spacing w:line="35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1"/>
          <w:numId w:val="4"/>
        </w:numPr>
        <w:tabs>
          <w:tab w:val="left" w:pos="1210"/>
        </w:tabs>
        <w:spacing w:line="230" w:lineRule="auto"/>
        <w:ind w:left="260" w:firstLine="710"/>
        <w:jc w:val="both"/>
        <w:rPr>
          <w:rFonts w:eastAsia="Symbol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</w:t>
      </w:r>
    </w:p>
    <w:p w:rsidR="00500002" w:rsidRPr="00C077B1" w:rsidRDefault="00500002" w:rsidP="00500002">
      <w:pPr>
        <w:spacing w:line="34" w:lineRule="exact"/>
        <w:rPr>
          <w:rFonts w:eastAsia="Symbol"/>
          <w:sz w:val="24"/>
          <w:szCs w:val="24"/>
        </w:rPr>
      </w:pPr>
    </w:p>
    <w:p w:rsidR="00500002" w:rsidRPr="00C077B1" w:rsidRDefault="00500002" w:rsidP="00500002">
      <w:pPr>
        <w:numPr>
          <w:ilvl w:val="1"/>
          <w:numId w:val="4"/>
        </w:numPr>
        <w:tabs>
          <w:tab w:val="left" w:pos="1304"/>
        </w:tabs>
        <w:spacing w:line="227" w:lineRule="auto"/>
        <w:ind w:left="260" w:firstLine="710"/>
        <w:rPr>
          <w:rFonts w:eastAsia="Symbol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формирование основ духовно-нравственного развития обучающихся, приобщение их к общекультурным, национальным и этнокультурным ценностям;</w:t>
      </w:r>
    </w:p>
    <w:p w:rsidR="00500002" w:rsidRPr="00C077B1" w:rsidRDefault="00500002" w:rsidP="00500002">
      <w:pPr>
        <w:spacing w:line="32" w:lineRule="exact"/>
        <w:rPr>
          <w:rFonts w:eastAsia="Symbol"/>
          <w:sz w:val="24"/>
          <w:szCs w:val="24"/>
        </w:rPr>
      </w:pPr>
    </w:p>
    <w:p w:rsidR="002C61E1" w:rsidRPr="00C077B1" w:rsidRDefault="00500002" w:rsidP="002C61E1">
      <w:pPr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формирование здорового образа жизни, элементарных правил поведения в экстремальных ситуациях.</w:t>
      </w:r>
      <w:r w:rsidR="002C61E1" w:rsidRPr="00C077B1">
        <w:rPr>
          <w:sz w:val="24"/>
          <w:szCs w:val="24"/>
        </w:rPr>
        <w:t xml:space="preserve">    </w:t>
      </w:r>
    </w:p>
    <w:p w:rsidR="0088093A" w:rsidRPr="00C077B1" w:rsidRDefault="0088093A" w:rsidP="0088093A">
      <w:pPr>
        <w:tabs>
          <w:tab w:val="left" w:pos="1258"/>
        </w:tabs>
        <w:spacing w:line="226" w:lineRule="auto"/>
        <w:rPr>
          <w:rFonts w:eastAsia="Symbol"/>
          <w:sz w:val="24"/>
          <w:szCs w:val="24"/>
        </w:rPr>
      </w:pPr>
      <w:r w:rsidRPr="00C077B1">
        <w:rPr>
          <w:rFonts w:eastAsia="Symbol"/>
          <w:sz w:val="24"/>
          <w:szCs w:val="24"/>
        </w:rPr>
        <w:t xml:space="preserve">       </w:t>
      </w:r>
      <w:r w:rsidR="00CC04E3">
        <w:rPr>
          <w:rFonts w:eastAsia="Times New Roman"/>
          <w:sz w:val="24"/>
          <w:szCs w:val="24"/>
        </w:rPr>
        <w:t>В 6</w:t>
      </w:r>
      <w:r w:rsidR="00500002" w:rsidRPr="00C077B1">
        <w:rPr>
          <w:rFonts w:eastAsia="Times New Roman"/>
          <w:sz w:val="24"/>
          <w:szCs w:val="24"/>
        </w:rPr>
        <w:t xml:space="preserve"> классе часть, формируемая участниками учебного процесса,</w:t>
      </w:r>
      <w:r w:rsidRPr="00C077B1">
        <w:rPr>
          <w:noProof/>
          <w:spacing w:val="-1"/>
          <w:sz w:val="24"/>
          <w:szCs w:val="24"/>
        </w:rPr>
        <w:t xml:space="preserve"> с учетом мнений и решений  родителей (протокол родител</w:t>
      </w:r>
      <w:r w:rsidR="00CC04E3">
        <w:rPr>
          <w:noProof/>
          <w:spacing w:val="-1"/>
          <w:sz w:val="24"/>
          <w:szCs w:val="24"/>
        </w:rPr>
        <w:t xml:space="preserve">ьского собрания №1 от </w:t>
      </w:r>
      <w:r w:rsidR="007B2D91">
        <w:rPr>
          <w:noProof/>
          <w:spacing w:val="-1"/>
          <w:sz w:val="24"/>
          <w:szCs w:val="24"/>
        </w:rPr>
        <w:t>13.08.2021 г.)</w:t>
      </w:r>
      <w:r w:rsidR="00101B00" w:rsidRPr="00C077B1">
        <w:rPr>
          <w:noProof/>
          <w:spacing w:val="-1"/>
          <w:sz w:val="24"/>
          <w:szCs w:val="24"/>
        </w:rPr>
        <w:t xml:space="preserve"> </w:t>
      </w:r>
      <w:r w:rsidRPr="00C077B1">
        <w:rPr>
          <w:noProof/>
          <w:spacing w:val="-1"/>
          <w:sz w:val="24"/>
          <w:szCs w:val="24"/>
        </w:rPr>
        <w:t xml:space="preserve"> </w:t>
      </w:r>
    </w:p>
    <w:p w:rsidR="00500002" w:rsidRPr="00C077B1" w:rsidRDefault="00500002" w:rsidP="00101B00">
      <w:pPr>
        <w:spacing w:line="234" w:lineRule="auto"/>
        <w:ind w:left="260" w:firstLine="708"/>
        <w:jc w:val="both"/>
        <w:rPr>
          <w:rFonts w:eastAsia="Symbol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 </w:t>
      </w:r>
      <w:proofErr w:type="gramStart"/>
      <w:r w:rsidRPr="00C077B1">
        <w:rPr>
          <w:rFonts w:eastAsia="Times New Roman"/>
          <w:sz w:val="24"/>
          <w:szCs w:val="24"/>
        </w:rPr>
        <w:t>распределена</w:t>
      </w:r>
      <w:proofErr w:type="gramEnd"/>
      <w:r w:rsidRPr="00C077B1">
        <w:rPr>
          <w:rFonts w:eastAsia="Times New Roman"/>
          <w:sz w:val="24"/>
          <w:szCs w:val="24"/>
        </w:rPr>
        <w:t xml:space="preserve"> следу</w:t>
      </w:r>
      <w:r w:rsidR="00101B00" w:rsidRPr="00C077B1">
        <w:rPr>
          <w:rFonts w:eastAsia="Times New Roman"/>
          <w:sz w:val="24"/>
          <w:szCs w:val="24"/>
        </w:rPr>
        <w:t>ющим образом</w:t>
      </w:r>
      <w:r w:rsidR="00CC04E3">
        <w:rPr>
          <w:rFonts w:eastAsia="Times New Roman"/>
          <w:sz w:val="24"/>
          <w:szCs w:val="24"/>
        </w:rPr>
        <w:t>: 1ч. – «Русский язык</w:t>
      </w:r>
      <w:r w:rsidR="00101B00" w:rsidRPr="00C077B1">
        <w:rPr>
          <w:rFonts w:eastAsia="Times New Roman"/>
          <w:sz w:val="24"/>
          <w:szCs w:val="24"/>
        </w:rPr>
        <w:t>»</w:t>
      </w:r>
      <w:r w:rsidRPr="00C077B1">
        <w:rPr>
          <w:rFonts w:eastAsia="Times New Roman"/>
          <w:sz w:val="24"/>
          <w:szCs w:val="24"/>
        </w:rPr>
        <w:t xml:space="preserve">, 1ч. </w:t>
      </w:r>
      <w:r w:rsidR="00101B00" w:rsidRPr="00C077B1">
        <w:rPr>
          <w:rFonts w:eastAsia="Times New Roman"/>
          <w:sz w:val="24"/>
          <w:szCs w:val="24"/>
        </w:rPr>
        <w:t>–</w:t>
      </w:r>
      <w:r w:rsidRPr="00C077B1">
        <w:rPr>
          <w:rFonts w:eastAsia="Times New Roman"/>
          <w:sz w:val="24"/>
          <w:szCs w:val="24"/>
        </w:rPr>
        <w:t xml:space="preserve"> </w:t>
      </w:r>
      <w:r w:rsidR="00101B00" w:rsidRPr="00C077B1">
        <w:rPr>
          <w:rFonts w:eastAsia="Times New Roman"/>
          <w:sz w:val="24"/>
          <w:szCs w:val="24"/>
        </w:rPr>
        <w:t>«</w:t>
      </w:r>
      <w:r w:rsidRPr="00C077B1">
        <w:rPr>
          <w:rFonts w:eastAsia="Times New Roman"/>
          <w:sz w:val="24"/>
          <w:szCs w:val="24"/>
        </w:rPr>
        <w:t>Математика</w:t>
      </w:r>
      <w:r w:rsidR="00101B00" w:rsidRPr="00C077B1">
        <w:rPr>
          <w:rFonts w:eastAsia="Times New Roman"/>
          <w:sz w:val="24"/>
          <w:szCs w:val="24"/>
        </w:rPr>
        <w:t>»</w:t>
      </w:r>
      <w:r w:rsidRPr="00C077B1">
        <w:rPr>
          <w:rFonts w:eastAsia="Times New Roman"/>
          <w:sz w:val="24"/>
          <w:szCs w:val="24"/>
        </w:rPr>
        <w:t>.</w:t>
      </w:r>
    </w:p>
    <w:p w:rsidR="00500002" w:rsidRPr="00C077B1" w:rsidRDefault="00500002" w:rsidP="00500002">
      <w:pPr>
        <w:spacing w:line="13" w:lineRule="exact"/>
        <w:rPr>
          <w:rFonts w:eastAsia="Symbol"/>
          <w:sz w:val="24"/>
          <w:szCs w:val="24"/>
        </w:rPr>
      </w:pPr>
    </w:p>
    <w:p w:rsidR="00500002" w:rsidRPr="00C077B1" w:rsidRDefault="00664772" w:rsidP="00500002">
      <w:pPr>
        <w:numPr>
          <w:ilvl w:val="2"/>
          <w:numId w:val="4"/>
        </w:numPr>
        <w:tabs>
          <w:tab w:val="left" w:pos="1294"/>
        </w:tabs>
        <w:spacing w:line="234" w:lineRule="auto"/>
        <w:ind w:left="260" w:firstLine="770"/>
        <w:rPr>
          <w:rFonts w:eastAsia="Times New Roman"/>
          <w:color w:val="00000A"/>
          <w:sz w:val="24"/>
          <w:szCs w:val="24"/>
        </w:rPr>
      </w:pPr>
      <w:r>
        <w:rPr>
          <w:rFonts w:eastAsia="Times New Roman"/>
          <w:color w:val="00000A"/>
          <w:sz w:val="24"/>
          <w:szCs w:val="24"/>
        </w:rPr>
        <w:t xml:space="preserve"> В </w:t>
      </w:r>
      <w:r w:rsidR="00500002" w:rsidRPr="00C077B1">
        <w:rPr>
          <w:rFonts w:eastAsia="Times New Roman"/>
          <w:color w:val="00000A"/>
          <w:sz w:val="24"/>
          <w:szCs w:val="24"/>
        </w:rPr>
        <w:t>конц</w:t>
      </w:r>
      <w:r w:rsidR="00A636A2">
        <w:rPr>
          <w:rFonts w:eastAsia="Times New Roman"/>
          <w:color w:val="00000A"/>
          <w:sz w:val="24"/>
          <w:szCs w:val="24"/>
        </w:rPr>
        <w:t>е учебного года (апрель-май) в 6</w:t>
      </w:r>
      <w:r w:rsidR="00500002" w:rsidRPr="00C077B1">
        <w:rPr>
          <w:rFonts w:eastAsia="Times New Roman"/>
          <w:color w:val="00000A"/>
          <w:sz w:val="24"/>
          <w:szCs w:val="24"/>
        </w:rPr>
        <w:t xml:space="preserve"> классе по каждому учебному предмету проводится промежуточная аттестация. Формами промежуточной аттестации являются:</w:t>
      </w:r>
    </w:p>
    <w:p w:rsidR="00500002" w:rsidRPr="00C077B1" w:rsidRDefault="00500002" w:rsidP="00500002">
      <w:pPr>
        <w:spacing w:line="16" w:lineRule="exact"/>
        <w:rPr>
          <w:rFonts w:eastAsia="Times New Roman"/>
          <w:color w:val="00000A"/>
          <w:sz w:val="24"/>
          <w:szCs w:val="24"/>
        </w:rPr>
      </w:pPr>
    </w:p>
    <w:p w:rsidR="00500002" w:rsidRPr="00C077B1" w:rsidRDefault="00500002" w:rsidP="00500002">
      <w:pPr>
        <w:spacing w:line="272" w:lineRule="auto"/>
        <w:ind w:left="260" w:firstLine="708"/>
        <w:jc w:val="both"/>
        <w:rPr>
          <w:rFonts w:eastAsia="Times New Roman"/>
          <w:color w:val="00000A"/>
          <w:sz w:val="24"/>
          <w:szCs w:val="24"/>
        </w:rPr>
      </w:pPr>
      <w:r w:rsidRPr="00C077B1">
        <w:rPr>
          <w:rFonts w:eastAsia="Times New Roman"/>
          <w:color w:val="00000A"/>
          <w:sz w:val="24"/>
          <w:szCs w:val="24"/>
        </w:rPr>
        <w:t xml:space="preserve">а) письменная проверка – письменный ответ </w:t>
      </w:r>
      <w:proofErr w:type="gramStart"/>
      <w:r w:rsidRPr="00C077B1">
        <w:rPr>
          <w:rFonts w:eastAsia="Times New Roman"/>
          <w:color w:val="00000A"/>
          <w:sz w:val="24"/>
          <w:szCs w:val="24"/>
        </w:rPr>
        <w:t>обучающегося</w:t>
      </w:r>
      <w:proofErr w:type="gramEnd"/>
      <w:r w:rsidRPr="00C077B1">
        <w:rPr>
          <w:rFonts w:eastAsia="Times New Roman"/>
          <w:color w:val="00000A"/>
          <w:sz w:val="24"/>
          <w:szCs w:val="24"/>
        </w:rPr>
        <w:t xml:space="preserve"> на один или систему вопросов (заданий). </w:t>
      </w:r>
      <w:proofErr w:type="gramStart"/>
      <w:r w:rsidRPr="00C077B1">
        <w:rPr>
          <w:rFonts w:eastAsia="Times New Roman"/>
          <w:color w:val="00000A"/>
          <w:sz w:val="24"/>
          <w:szCs w:val="24"/>
        </w:rPr>
        <w:t>К письменным ответам относятся: домашние, проверочные, лабораторные, практические, контрольные, творческие работы; письменные отчёты о наблюдениях; письменные ответы на вопросы теста; диктанты; рефераты и другое.</w:t>
      </w:r>
      <w:proofErr w:type="gramEnd"/>
    </w:p>
    <w:p w:rsidR="00500002" w:rsidRPr="00C077B1" w:rsidRDefault="00500002" w:rsidP="00500002">
      <w:pPr>
        <w:spacing w:line="18" w:lineRule="exact"/>
        <w:rPr>
          <w:rFonts w:eastAsia="Times New Roman"/>
          <w:color w:val="00000A"/>
          <w:sz w:val="24"/>
          <w:szCs w:val="24"/>
        </w:rPr>
      </w:pPr>
    </w:p>
    <w:p w:rsidR="00500002" w:rsidRPr="00C077B1" w:rsidRDefault="00500002" w:rsidP="00500002">
      <w:pPr>
        <w:spacing w:line="267" w:lineRule="auto"/>
        <w:ind w:left="260" w:firstLine="708"/>
        <w:rPr>
          <w:rFonts w:eastAsia="Times New Roman"/>
          <w:color w:val="00000A"/>
          <w:sz w:val="24"/>
          <w:szCs w:val="24"/>
        </w:rPr>
      </w:pPr>
      <w:r w:rsidRPr="00C077B1">
        <w:rPr>
          <w:rFonts w:eastAsia="Times New Roman"/>
          <w:color w:val="00000A"/>
          <w:sz w:val="24"/>
          <w:szCs w:val="24"/>
        </w:rPr>
        <w:t>б) устная проверка – это устный ответ обучающегося на один или систему вопросов в форме рассказа, беседы, собеседования и другое.</w:t>
      </w:r>
    </w:p>
    <w:p w:rsidR="00500002" w:rsidRPr="00C077B1" w:rsidRDefault="00500002" w:rsidP="00500002">
      <w:pPr>
        <w:spacing w:line="10" w:lineRule="exact"/>
        <w:rPr>
          <w:sz w:val="24"/>
          <w:szCs w:val="24"/>
        </w:rPr>
      </w:pPr>
    </w:p>
    <w:p w:rsidR="00500002" w:rsidRPr="00C077B1" w:rsidRDefault="00500002" w:rsidP="00500002">
      <w:pPr>
        <w:ind w:left="980"/>
        <w:rPr>
          <w:sz w:val="24"/>
          <w:szCs w:val="24"/>
        </w:rPr>
      </w:pPr>
      <w:r w:rsidRPr="00C077B1">
        <w:rPr>
          <w:rFonts w:eastAsia="Times New Roman"/>
          <w:color w:val="00000A"/>
          <w:sz w:val="24"/>
          <w:szCs w:val="24"/>
        </w:rPr>
        <w:t>в) комбинированная проверка – сочетание письменных и устных форм проверок.</w:t>
      </w:r>
    </w:p>
    <w:p w:rsidR="00500002" w:rsidRPr="00C077B1" w:rsidRDefault="00500002" w:rsidP="00500002">
      <w:pPr>
        <w:spacing w:line="51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Продолжительность занятий, продолжительность перемен между уроками, коррекционно-развивающими занятиями и внеурочной деятельностью определяется </w:t>
      </w:r>
      <w:proofErr w:type="gramStart"/>
      <w:r w:rsidRPr="00C077B1">
        <w:rPr>
          <w:rFonts w:eastAsia="Times New Roman"/>
          <w:sz w:val="24"/>
          <w:szCs w:val="24"/>
        </w:rPr>
        <w:t>санитарно-эпидемиологические</w:t>
      </w:r>
      <w:proofErr w:type="gramEnd"/>
      <w:r w:rsidRPr="00C077B1">
        <w:rPr>
          <w:rFonts w:eastAsia="Times New Roman"/>
          <w:sz w:val="24"/>
          <w:szCs w:val="24"/>
        </w:rPr>
        <w:t xml:space="preserve"> правилами и нормативами СанПиН 2.4.2.3286-15</w:t>
      </w:r>
    </w:p>
    <w:p w:rsidR="00500002" w:rsidRPr="00C077B1" w:rsidRDefault="00500002" w:rsidP="00500002">
      <w:pPr>
        <w:rPr>
          <w:sz w:val="24"/>
          <w:szCs w:val="24"/>
        </w:rPr>
        <w:sectPr w:rsidR="00500002" w:rsidRPr="00C077B1">
          <w:pgSz w:w="11900" w:h="16838"/>
          <w:pgMar w:top="1127" w:right="846" w:bottom="426" w:left="1440" w:header="0" w:footer="0" w:gutter="0"/>
          <w:cols w:space="720" w:equalWidth="0">
            <w:col w:w="9620"/>
          </w:cols>
        </w:sectPr>
      </w:pPr>
    </w:p>
    <w:p w:rsidR="00500002" w:rsidRPr="00C077B1" w:rsidRDefault="00500002" w:rsidP="00500002">
      <w:pPr>
        <w:ind w:left="260"/>
        <w:jc w:val="both"/>
        <w:rPr>
          <w:sz w:val="24"/>
          <w:szCs w:val="24"/>
        </w:rPr>
      </w:pPr>
      <w:proofErr w:type="gramStart"/>
      <w:r w:rsidRPr="00C077B1">
        <w:rPr>
          <w:rFonts w:eastAsia="Times New Roman"/>
          <w:sz w:val="24"/>
          <w:szCs w:val="24"/>
        </w:rPr>
        <w:lastRenderedPageBreak/>
        <w:t>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здоровья», утвержденными Федеральной службой по надзору в сфере защиты прав потребителей и благополучия человека, главным государственным санитарным врачом Российской Федерации от 10 июля 2015 года № 26.</w:t>
      </w:r>
      <w:proofErr w:type="gramEnd"/>
    </w:p>
    <w:p w:rsidR="00500002" w:rsidRPr="00C077B1" w:rsidRDefault="00500002" w:rsidP="00500002">
      <w:pPr>
        <w:spacing w:line="277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Образовательная недельная нагрузка равномерно распределена в течение учебной недели. </w:t>
      </w:r>
      <w:r w:rsidRPr="00C077B1">
        <w:rPr>
          <w:rFonts w:eastAsia="Times New Roman"/>
          <w:color w:val="00000A"/>
          <w:sz w:val="24"/>
          <w:szCs w:val="24"/>
        </w:rPr>
        <w:t>Перед началом урочной деятельности в 8.25 проводится утренняя физзарядка для</w:t>
      </w:r>
      <w:r w:rsidRPr="00C077B1">
        <w:rPr>
          <w:rFonts w:eastAsia="Times New Roman"/>
          <w:sz w:val="24"/>
          <w:szCs w:val="24"/>
        </w:rPr>
        <w:t xml:space="preserve"> </w:t>
      </w:r>
      <w:r w:rsidRPr="00C077B1">
        <w:rPr>
          <w:rFonts w:eastAsia="Times New Roman"/>
          <w:color w:val="00000A"/>
          <w:sz w:val="24"/>
          <w:szCs w:val="24"/>
        </w:rPr>
        <w:t xml:space="preserve">всех категорий обучающихся, а в течение урока отводится время для проведения </w:t>
      </w:r>
      <w:proofErr w:type="spellStart"/>
      <w:r w:rsidRPr="00C077B1">
        <w:rPr>
          <w:rFonts w:eastAsia="Times New Roman"/>
          <w:color w:val="00000A"/>
          <w:sz w:val="24"/>
          <w:szCs w:val="24"/>
        </w:rPr>
        <w:t>физминуток</w:t>
      </w:r>
      <w:proofErr w:type="spellEnd"/>
      <w:r w:rsidRPr="00C077B1">
        <w:rPr>
          <w:rFonts w:eastAsia="Times New Roman"/>
          <w:color w:val="00000A"/>
          <w:sz w:val="24"/>
          <w:szCs w:val="24"/>
        </w:rPr>
        <w:t>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При организации образовательной деятельности учитываются особенности психофизического развития, индивидуальные возможности и состояние здоровья </w:t>
      </w:r>
      <w:proofErr w:type="gramStart"/>
      <w:r w:rsidRPr="00C077B1">
        <w:rPr>
          <w:rFonts w:eastAsia="Times New Roman"/>
          <w:sz w:val="24"/>
          <w:szCs w:val="24"/>
        </w:rPr>
        <w:t>обучающихся</w:t>
      </w:r>
      <w:proofErr w:type="gramEnd"/>
      <w:r w:rsidRPr="00C077B1">
        <w:rPr>
          <w:rFonts w:eastAsia="Times New Roman"/>
          <w:sz w:val="24"/>
          <w:szCs w:val="24"/>
        </w:rPr>
        <w:t xml:space="preserve"> с ОВЗ.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Учебный план предусматривает, что обучающийся с легкой умственной отсталостью (интеллектуальными нарушениями) получает образование,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сверстников, не имеющих ограничений здоровья, в пролонгированные сроки.</w:t>
      </w:r>
    </w:p>
    <w:p w:rsidR="00500002" w:rsidRPr="00C077B1" w:rsidRDefault="00500002" w:rsidP="00500002">
      <w:pPr>
        <w:spacing w:line="17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При этом организация обеспечивает специальные условия обучения и воспитания для реализации как общих, так и особых образовательных потребностей, в том числе готовность к эмоциональному и коммуникативному взаимодействию с другими обучающимися.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4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color w:val="00000A"/>
          <w:sz w:val="24"/>
          <w:szCs w:val="24"/>
        </w:rPr>
        <w:t>Про</w:t>
      </w:r>
      <w:r w:rsidR="003533C7">
        <w:rPr>
          <w:rFonts w:eastAsia="Times New Roman"/>
          <w:color w:val="00000A"/>
          <w:sz w:val="24"/>
          <w:szCs w:val="24"/>
        </w:rPr>
        <w:t>должительность учебного года в 6 классе – 34 недели</w:t>
      </w:r>
      <w:r w:rsidRPr="00C077B1">
        <w:rPr>
          <w:rFonts w:eastAsia="Times New Roman"/>
          <w:color w:val="00000A"/>
          <w:sz w:val="24"/>
          <w:szCs w:val="24"/>
        </w:rPr>
        <w:t xml:space="preserve">. </w:t>
      </w:r>
    </w:p>
    <w:p w:rsidR="00500002" w:rsidRPr="00C077B1" w:rsidRDefault="00500002" w:rsidP="00500002">
      <w:pPr>
        <w:spacing w:line="2" w:lineRule="exact"/>
        <w:rPr>
          <w:sz w:val="24"/>
          <w:szCs w:val="24"/>
        </w:rPr>
      </w:pPr>
    </w:p>
    <w:p w:rsidR="00500002" w:rsidRPr="00C077B1" w:rsidRDefault="00500002" w:rsidP="00500002">
      <w:pPr>
        <w:tabs>
          <w:tab w:val="left" w:pos="2140"/>
          <w:tab w:val="left" w:pos="2900"/>
          <w:tab w:val="left" w:pos="4900"/>
          <w:tab w:val="left" w:pos="6420"/>
          <w:tab w:val="left" w:pos="8040"/>
          <w:tab w:val="left" w:pos="8400"/>
        </w:tabs>
        <w:ind w:left="980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Учебный</w:t>
      </w:r>
      <w:r w:rsidRPr="00C077B1">
        <w:rPr>
          <w:rFonts w:eastAsia="Times New Roman"/>
          <w:sz w:val="24"/>
          <w:szCs w:val="24"/>
        </w:rPr>
        <w:tab/>
        <w:t>план</w:t>
      </w:r>
      <w:r w:rsidRPr="00C077B1">
        <w:rPr>
          <w:rFonts w:eastAsia="Times New Roman"/>
          <w:sz w:val="24"/>
          <w:szCs w:val="24"/>
        </w:rPr>
        <w:tab/>
        <w:t>предусматривает</w:t>
      </w:r>
      <w:r w:rsidRPr="00C077B1">
        <w:rPr>
          <w:rFonts w:eastAsia="Times New Roman"/>
          <w:sz w:val="24"/>
          <w:szCs w:val="24"/>
        </w:rPr>
        <w:tab/>
        <w:t>внеурочную</w:t>
      </w:r>
      <w:r w:rsidRPr="00C077B1">
        <w:rPr>
          <w:rFonts w:eastAsia="Times New Roman"/>
          <w:sz w:val="24"/>
          <w:szCs w:val="24"/>
        </w:rPr>
        <w:tab/>
        <w:t>деятельность</w:t>
      </w:r>
      <w:r w:rsidRPr="00C077B1">
        <w:rPr>
          <w:rFonts w:eastAsia="Times New Roman"/>
          <w:sz w:val="24"/>
          <w:szCs w:val="24"/>
        </w:rPr>
        <w:tab/>
        <w:t>в</w:t>
      </w:r>
      <w:r w:rsidRPr="00C077B1">
        <w:rPr>
          <w:rFonts w:eastAsia="Times New Roman"/>
          <w:sz w:val="24"/>
          <w:szCs w:val="24"/>
        </w:rPr>
        <w:tab/>
      </w:r>
      <w:proofErr w:type="gramStart"/>
      <w:r w:rsidRPr="00C077B1">
        <w:rPr>
          <w:rFonts w:eastAsia="Times New Roman"/>
          <w:sz w:val="24"/>
          <w:szCs w:val="24"/>
        </w:rPr>
        <w:t>следующих</w:t>
      </w:r>
      <w:proofErr w:type="gramEnd"/>
    </w:p>
    <w:p w:rsidR="00500002" w:rsidRPr="00C077B1" w:rsidRDefault="00500002" w:rsidP="00500002">
      <w:pPr>
        <w:spacing w:line="12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/>
        <w:jc w:val="both"/>
        <w:rPr>
          <w:sz w:val="24"/>
          <w:szCs w:val="24"/>
        </w:rPr>
      </w:pPr>
      <w:proofErr w:type="gramStart"/>
      <w:r w:rsidRPr="00C077B1">
        <w:rPr>
          <w:rFonts w:eastAsia="Times New Roman"/>
          <w:sz w:val="24"/>
          <w:szCs w:val="24"/>
        </w:rPr>
        <w:t>направлениях: спортивно-оздоровительное, духовно-нравственное, социальное, общекультурное в таких формах, как индивидуальные и групповые занятия, экскурсии, кружки, соревнования и т.д.</w:t>
      </w:r>
      <w:proofErr w:type="gramEnd"/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9" w:lineRule="auto"/>
        <w:ind w:left="260" w:firstLine="708"/>
        <w:jc w:val="both"/>
        <w:rPr>
          <w:sz w:val="24"/>
          <w:szCs w:val="24"/>
        </w:rPr>
      </w:pPr>
      <w:proofErr w:type="gramStart"/>
      <w:r w:rsidRPr="00C077B1">
        <w:rPr>
          <w:rFonts w:eastAsia="Times New Roman"/>
          <w:sz w:val="24"/>
          <w:szCs w:val="24"/>
        </w:rPr>
        <w:t xml:space="preserve">Внеурочная деятельность формируется из часов, необходимых для обеспечения индивидуальных потребностей обучающихся с ОВЗ и в сумме составляет 10 часов в неделю, из которых 6 часов предусматривается на реализацию обязательных занятий коррекционной направленности, остальные - на развивающую область с учетом возрастных особенностей учащихся и их физиологических потребностей, которые </w:t>
      </w:r>
      <w:r w:rsidRPr="00C077B1">
        <w:rPr>
          <w:rFonts w:eastAsia="Times New Roman"/>
          <w:color w:val="00000A"/>
          <w:sz w:val="24"/>
          <w:szCs w:val="24"/>
        </w:rPr>
        <w:t>реализуются как в течение учебной недели, так и в период каникул, в выходные и</w:t>
      </w:r>
      <w:proofErr w:type="gramEnd"/>
      <w:r w:rsidRPr="00C077B1">
        <w:rPr>
          <w:rFonts w:eastAsia="Times New Roman"/>
          <w:color w:val="00000A"/>
          <w:sz w:val="24"/>
          <w:szCs w:val="24"/>
        </w:rPr>
        <w:t xml:space="preserve"> </w:t>
      </w:r>
      <w:proofErr w:type="gramStart"/>
      <w:r w:rsidRPr="00C077B1">
        <w:rPr>
          <w:rFonts w:eastAsia="Times New Roman"/>
          <w:color w:val="00000A"/>
          <w:sz w:val="24"/>
          <w:szCs w:val="24"/>
        </w:rPr>
        <w:t>праздничные дни (проведение общественно полезных практик, исследовательской деятельности, реализация образовательных проектов, экскурсий, походов, соревнований, посещение театров, музеев).</w:t>
      </w:r>
      <w:proofErr w:type="gramEnd"/>
      <w:r w:rsidRPr="00C077B1">
        <w:rPr>
          <w:rFonts w:eastAsia="Times New Roman"/>
          <w:color w:val="00000A"/>
          <w:sz w:val="24"/>
          <w:szCs w:val="24"/>
        </w:rPr>
        <w:t xml:space="preserve"> Чередование учебной и внеурочной деятельности в рамках реализации АООП ОО определяется расписанием учебных занятий и графиком работы кружков школы. Время, отведенное на внеурочную деятельность, не учитывается при определении максимальной допустимой недельной нагрузки </w:t>
      </w:r>
      <w:proofErr w:type="gramStart"/>
      <w:r w:rsidRPr="00C077B1">
        <w:rPr>
          <w:rFonts w:eastAsia="Times New Roman"/>
          <w:color w:val="00000A"/>
          <w:sz w:val="24"/>
          <w:szCs w:val="24"/>
        </w:rPr>
        <w:t>обучающихся</w:t>
      </w:r>
      <w:proofErr w:type="gramEnd"/>
      <w:r w:rsidRPr="00C077B1">
        <w:rPr>
          <w:rFonts w:eastAsia="Times New Roman"/>
          <w:color w:val="00000A"/>
          <w:sz w:val="24"/>
          <w:szCs w:val="24"/>
        </w:rPr>
        <w:t>.</w:t>
      </w:r>
    </w:p>
    <w:p w:rsidR="00500002" w:rsidRPr="00C077B1" w:rsidRDefault="00500002" w:rsidP="00500002">
      <w:pPr>
        <w:spacing w:line="15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Реабилитационно-коррекционные мероприятия могут реализовываться как во время внеурочной </w:t>
      </w:r>
      <w:proofErr w:type="gramStart"/>
      <w:r w:rsidRPr="00C077B1">
        <w:rPr>
          <w:rFonts w:eastAsia="Times New Roman"/>
          <w:sz w:val="24"/>
          <w:szCs w:val="24"/>
        </w:rPr>
        <w:t>деятельности</w:t>
      </w:r>
      <w:proofErr w:type="gramEnd"/>
      <w:r w:rsidRPr="00C077B1">
        <w:rPr>
          <w:rFonts w:eastAsia="Times New Roman"/>
          <w:sz w:val="24"/>
          <w:szCs w:val="24"/>
        </w:rPr>
        <w:t xml:space="preserve"> так и во время урочной деятельности. Максимальный общий объем недельной образовательной нагрузки (количество учебных занятий), реализуемой через урочную и внеурочную деятельность, не превышает гигиенические требования к максимальному общему объему недельной нагрузки</w:t>
      </w:r>
    </w:p>
    <w:p w:rsidR="00500002" w:rsidRPr="00C077B1" w:rsidRDefault="00500002" w:rsidP="00500002">
      <w:pPr>
        <w:spacing w:line="200" w:lineRule="exact"/>
        <w:rPr>
          <w:sz w:val="24"/>
          <w:szCs w:val="24"/>
        </w:rPr>
      </w:pPr>
    </w:p>
    <w:p w:rsidR="00500002" w:rsidRPr="00C077B1" w:rsidRDefault="00500002" w:rsidP="00500002">
      <w:pPr>
        <w:spacing w:line="347" w:lineRule="exact"/>
        <w:rPr>
          <w:sz w:val="24"/>
          <w:szCs w:val="24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5120"/>
        <w:gridCol w:w="200"/>
        <w:gridCol w:w="2060"/>
      </w:tblGrid>
      <w:tr w:rsidR="00500002" w:rsidRPr="00C077B1" w:rsidTr="00500002">
        <w:trPr>
          <w:trHeight w:val="281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ind w:right="500"/>
              <w:jc w:val="right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Классы</w:t>
            </w:r>
          </w:p>
        </w:tc>
        <w:tc>
          <w:tcPr>
            <w:tcW w:w="73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ind w:left="540"/>
              <w:jc w:val="center"/>
              <w:rPr>
                <w:sz w:val="24"/>
                <w:szCs w:val="24"/>
              </w:rPr>
            </w:pPr>
            <w:r w:rsidRPr="00C077B1">
              <w:rPr>
                <w:rFonts w:eastAsia="Times New Roman"/>
                <w:w w:val="99"/>
                <w:sz w:val="24"/>
                <w:szCs w:val="24"/>
              </w:rPr>
              <w:t xml:space="preserve">Максимально допустимая недельная нагрузка </w:t>
            </w:r>
            <w:proofErr w:type="gramStart"/>
            <w:r w:rsidRPr="00C077B1">
              <w:rPr>
                <w:rFonts w:eastAsia="Times New Roman"/>
                <w:w w:val="99"/>
                <w:sz w:val="24"/>
                <w:szCs w:val="24"/>
              </w:rPr>
              <w:t>в</w:t>
            </w:r>
            <w:proofErr w:type="gramEnd"/>
          </w:p>
        </w:tc>
      </w:tr>
      <w:tr w:rsidR="00500002" w:rsidRPr="00C077B1" w:rsidTr="00500002">
        <w:trPr>
          <w:trHeight w:val="281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bottom w:val="single" w:sz="8" w:space="0" w:color="auto"/>
            </w:tcBorders>
            <w:vAlign w:val="bottom"/>
          </w:tcPr>
          <w:p w:rsidR="00500002" w:rsidRPr="00C077B1" w:rsidRDefault="00500002" w:rsidP="00500002">
            <w:pPr>
              <w:ind w:left="2600"/>
              <w:jc w:val="center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 xml:space="preserve">академических </w:t>
            </w:r>
            <w:proofErr w:type="gramStart"/>
            <w:r w:rsidRPr="00C077B1">
              <w:rPr>
                <w:rFonts w:eastAsia="Times New Roman"/>
                <w:sz w:val="24"/>
                <w:szCs w:val="24"/>
              </w:rPr>
              <w:t>часах</w:t>
            </w:r>
            <w:proofErr w:type="gramEnd"/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</w:tr>
      <w:tr w:rsidR="00500002" w:rsidRPr="00C077B1" w:rsidTr="00500002">
        <w:trPr>
          <w:trHeight w:val="268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spacing w:line="267" w:lineRule="exact"/>
              <w:ind w:left="540"/>
              <w:jc w:val="center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Урочная деятельность</w:t>
            </w:r>
          </w:p>
        </w:tc>
        <w:tc>
          <w:tcPr>
            <w:tcW w:w="200" w:type="dxa"/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spacing w:line="267" w:lineRule="exact"/>
              <w:ind w:right="440"/>
              <w:jc w:val="right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Внеурочная</w:t>
            </w:r>
          </w:p>
        </w:tc>
      </w:tr>
      <w:tr w:rsidR="00500002" w:rsidRPr="00C077B1" w:rsidTr="00500002">
        <w:trPr>
          <w:trHeight w:val="276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ind w:left="540"/>
              <w:jc w:val="center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(аудиторная недельная нагрузка)</w:t>
            </w:r>
          </w:p>
        </w:tc>
        <w:tc>
          <w:tcPr>
            <w:tcW w:w="200" w:type="dxa"/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ind w:right="360"/>
              <w:jc w:val="right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</w:tr>
      <w:tr w:rsidR="00500002" w:rsidRPr="00C077B1" w:rsidTr="00500002">
        <w:trPr>
          <w:trHeight w:val="315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</w:tr>
      <w:tr w:rsidR="00500002" w:rsidRPr="00C077B1" w:rsidTr="00500002">
        <w:trPr>
          <w:trHeight w:val="265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spacing w:line="264" w:lineRule="exact"/>
              <w:ind w:right="480"/>
              <w:jc w:val="right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spacing w:line="264" w:lineRule="exact"/>
              <w:ind w:left="560"/>
              <w:jc w:val="center"/>
              <w:rPr>
                <w:sz w:val="24"/>
                <w:szCs w:val="24"/>
              </w:rPr>
            </w:pPr>
            <w:r w:rsidRPr="00C077B1">
              <w:rPr>
                <w:rFonts w:eastAsia="Times New Roman"/>
                <w:w w:val="99"/>
                <w:sz w:val="24"/>
                <w:szCs w:val="24"/>
              </w:rPr>
              <w:t>29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0002" w:rsidRPr="00C077B1" w:rsidRDefault="00500002" w:rsidP="00500002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0002" w:rsidRPr="00C077B1" w:rsidRDefault="00500002" w:rsidP="00500002">
            <w:pPr>
              <w:spacing w:line="264" w:lineRule="exact"/>
              <w:ind w:right="420"/>
              <w:jc w:val="right"/>
              <w:rPr>
                <w:sz w:val="24"/>
                <w:szCs w:val="24"/>
              </w:rPr>
            </w:pPr>
            <w:r w:rsidRPr="00C077B1">
              <w:rPr>
                <w:rFonts w:eastAsia="Times New Roman"/>
                <w:sz w:val="24"/>
                <w:szCs w:val="24"/>
              </w:rPr>
              <w:t>до 10</w:t>
            </w:r>
          </w:p>
        </w:tc>
      </w:tr>
    </w:tbl>
    <w:p w:rsidR="00500002" w:rsidRPr="00C077B1" w:rsidRDefault="004B680F" w:rsidP="00500002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rect id="Shape 7" o:spid="_x0000_s1038" style="position:absolute;margin-left:111.8pt;margin-top:-44.5pt;width:1.05pt;height:.95pt;z-index:-251648000;visibility:visible;mso-wrap-distance-left:0;mso-wrap-distance-right:0;mso-position-horizontal-relative:text;mso-position-vertical-relative:text" o:allowincell="f" fillcolor="black" stroked="f"/>
        </w:pict>
      </w:r>
    </w:p>
    <w:p w:rsidR="00500002" w:rsidRPr="00C077B1" w:rsidRDefault="00500002" w:rsidP="00500002">
      <w:pPr>
        <w:rPr>
          <w:sz w:val="24"/>
          <w:szCs w:val="24"/>
        </w:rPr>
        <w:sectPr w:rsidR="00500002" w:rsidRPr="00C077B1">
          <w:pgSz w:w="11900" w:h="16838"/>
          <w:pgMar w:top="1135" w:right="846" w:bottom="146" w:left="1440" w:header="0" w:footer="0" w:gutter="0"/>
          <w:cols w:space="720" w:equalWidth="0">
            <w:col w:w="9620"/>
          </w:cols>
        </w:sectPr>
      </w:pPr>
    </w:p>
    <w:p w:rsidR="00500002" w:rsidRPr="00C077B1" w:rsidRDefault="00500002" w:rsidP="00500002">
      <w:pPr>
        <w:spacing w:line="234" w:lineRule="auto"/>
        <w:ind w:left="260" w:right="2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lastRenderedPageBreak/>
        <w:t xml:space="preserve">Для предупреждения переутомления в течение недели для </w:t>
      </w:r>
      <w:proofErr w:type="gramStart"/>
      <w:r w:rsidRPr="00C077B1">
        <w:rPr>
          <w:rFonts w:eastAsia="Times New Roman"/>
          <w:sz w:val="24"/>
          <w:szCs w:val="24"/>
        </w:rPr>
        <w:t>обучающихся</w:t>
      </w:r>
      <w:proofErr w:type="gramEnd"/>
      <w:r w:rsidRPr="00C077B1">
        <w:rPr>
          <w:rFonts w:eastAsia="Times New Roman"/>
          <w:sz w:val="24"/>
          <w:szCs w:val="24"/>
        </w:rPr>
        <w:t xml:space="preserve"> предусмотрен облегченный учебный день в среду или четверг.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 w:right="2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Для организации трудового обучения обучающиеся обеспечиваются необходимым оборудованием и инструментом со специальными приспособлениями, учитывающими особые образовательные потребности </w:t>
      </w:r>
      <w:proofErr w:type="gramStart"/>
      <w:r w:rsidRPr="00C077B1">
        <w:rPr>
          <w:rFonts w:eastAsia="Times New Roman"/>
          <w:sz w:val="24"/>
          <w:szCs w:val="24"/>
        </w:rPr>
        <w:t>обучающихся</w:t>
      </w:r>
      <w:proofErr w:type="gramEnd"/>
      <w:r w:rsidRPr="00C077B1">
        <w:rPr>
          <w:rFonts w:eastAsia="Times New Roman"/>
          <w:sz w:val="24"/>
          <w:szCs w:val="24"/>
        </w:rPr>
        <w:t xml:space="preserve"> с ОВЗ. Содержание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numPr>
          <w:ilvl w:val="0"/>
          <w:numId w:val="5"/>
        </w:numPr>
        <w:tabs>
          <w:tab w:val="left" w:pos="480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методы трудового обучения на каждом этапе соответствуют возрасту обучающегося, учебным, воспитательным и коррекционным задачам.</w:t>
      </w:r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Физическая нагрузка на уроках физическая физкультура планируется для каждого обучающегося индивидуально в соответствии с рекомендациями специалистов и с учетом характера патологии и степени ограничений здоровья.</w:t>
      </w:r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На занятия </w:t>
      </w:r>
      <w:proofErr w:type="spellStart"/>
      <w:r w:rsidRPr="00C077B1">
        <w:rPr>
          <w:rFonts w:eastAsia="Times New Roman"/>
          <w:sz w:val="24"/>
          <w:szCs w:val="24"/>
        </w:rPr>
        <w:t>коррекционно</w:t>
      </w:r>
      <w:proofErr w:type="spellEnd"/>
      <w:r w:rsidRPr="00C077B1">
        <w:rPr>
          <w:rFonts w:eastAsia="Times New Roman"/>
          <w:sz w:val="24"/>
          <w:szCs w:val="24"/>
        </w:rPr>
        <w:t xml:space="preserve"> – развивающей области отводятся часы, как в первую, так и во вторую половину учебного дня. Их продолжительность составляет 15-25 минут учебного времени на одного ученика, в том числе на группу.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Логопедические занятия проводятся по расписанию, составляемому с учетом расписаний обязательных предметных областей, допускается брать обучающихся с уроков чтения (письмо МО РФ от 20.06.2002 № 29/2194 - 6 «Рекомендации по организации логопедической работы в специальном (коррекционном) учреждении VIII вида»).</w:t>
      </w:r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По всем основным задачам реализации содержания предметных областей разработаны и утверждены рабочие программы, составленные на основе Федерального государственного образовательного стандарта образования обучающихся с умственной отсталостью (интеллектуальными нарушениями), утвержденного приказом </w:t>
      </w:r>
      <w:proofErr w:type="spellStart"/>
      <w:r w:rsidRPr="00C077B1">
        <w:rPr>
          <w:rFonts w:eastAsia="Times New Roman"/>
          <w:sz w:val="24"/>
          <w:szCs w:val="24"/>
          <w:highlight w:val="white"/>
        </w:rPr>
        <w:t>Минобрнауки</w:t>
      </w:r>
      <w:proofErr w:type="spellEnd"/>
      <w:r w:rsidRPr="00C077B1">
        <w:rPr>
          <w:rFonts w:eastAsia="Times New Roman"/>
          <w:sz w:val="24"/>
          <w:szCs w:val="24"/>
        </w:rPr>
        <w:t xml:space="preserve"> </w:t>
      </w:r>
      <w:r w:rsidRPr="00C077B1">
        <w:rPr>
          <w:rFonts w:eastAsia="Times New Roman"/>
          <w:sz w:val="24"/>
          <w:szCs w:val="24"/>
          <w:highlight w:val="white"/>
        </w:rPr>
        <w:t xml:space="preserve">России </w:t>
      </w:r>
      <w:r w:rsidRPr="00C077B1">
        <w:rPr>
          <w:rFonts w:eastAsia="Times New Roman"/>
          <w:sz w:val="24"/>
          <w:szCs w:val="24"/>
        </w:rPr>
        <w:t>от 19 декабря 2014 г. N 1599.</w:t>
      </w:r>
    </w:p>
    <w:p w:rsidR="00500002" w:rsidRPr="00C077B1" w:rsidRDefault="00500002" w:rsidP="00500002">
      <w:pPr>
        <w:spacing w:line="281" w:lineRule="exact"/>
        <w:rPr>
          <w:sz w:val="24"/>
          <w:szCs w:val="24"/>
        </w:rPr>
      </w:pPr>
    </w:p>
    <w:p w:rsidR="00500002" w:rsidRPr="00C077B1" w:rsidRDefault="00500002" w:rsidP="00500002">
      <w:pPr>
        <w:ind w:left="980"/>
        <w:rPr>
          <w:sz w:val="24"/>
          <w:szCs w:val="24"/>
        </w:rPr>
      </w:pPr>
      <w:r w:rsidRPr="00C077B1">
        <w:rPr>
          <w:rFonts w:eastAsia="Times New Roman"/>
          <w:i/>
          <w:iCs/>
          <w:color w:val="00000A"/>
          <w:sz w:val="24"/>
          <w:szCs w:val="24"/>
        </w:rPr>
        <w:t>Обеспеченность учебниками</w:t>
      </w:r>
    </w:p>
    <w:p w:rsidR="00500002" w:rsidRPr="00C077B1" w:rsidRDefault="00500002" w:rsidP="00500002">
      <w:pPr>
        <w:spacing w:line="13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4" w:lineRule="auto"/>
        <w:ind w:left="260" w:firstLine="708"/>
        <w:rPr>
          <w:sz w:val="24"/>
          <w:szCs w:val="24"/>
        </w:rPr>
      </w:pPr>
      <w:r w:rsidRPr="00C077B1">
        <w:rPr>
          <w:rFonts w:eastAsia="Times New Roman"/>
          <w:color w:val="00000A"/>
          <w:sz w:val="24"/>
          <w:szCs w:val="24"/>
        </w:rPr>
        <w:t>Обеспеченность учебной литературой осуществляется за счет библиотечного фонда образовательного учреждения.</w:t>
      </w:r>
    </w:p>
    <w:p w:rsidR="00500002" w:rsidRPr="00C077B1" w:rsidRDefault="00500002" w:rsidP="00500002">
      <w:pPr>
        <w:spacing w:line="278" w:lineRule="exact"/>
        <w:rPr>
          <w:sz w:val="24"/>
          <w:szCs w:val="24"/>
        </w:rPr>
      </w:pPr>
    </w:p>
    <w:p w:rsidR="00500002" w:rsidRPr="00C077B1" w:rsidRDefault="00500002" w:rsidP="00500002">
      <w:pPr>
        <w:ind w:left="980"/>
        <w:rPr>
          <w:sz w:val="24"/>
          <w:szCs w:val="24"/>
        </w:rPr>
      </w:pPr>
      <w:r w:rsidRPr="00C077B1">
        <w:rPr>
          <w:rFonts w:eastAsia="Times New Roman"/>
          <w:i/>
          <w:iCs/>
          <w:sz w:val="24"/>
          <w:szCs w:val="24"/>
        </w:rPr>
        <w:t>Кадровые условия</w:t>
      </w:r>
    </w:p>
    <w:p w:rsidR="00500002" w:rsidRPr="00C077B1" w:rsidRDefault="00500002" w:rsidP="00500002">
      <w:pPr>
        <w:spacing w:line="12" w:lineRule="exact"/>
        <w:rPr>
          <w:sz w:val="24"/>
          <w:szCs w:val="24"/>
        </w:rPr>
      </w:pPr>
    </w:p>
    <w:p w:rsidR="00500002" w:rsidRPr="00C077B1" w:rsidRDefault="00500002" w:rsidP="00500002">
      <w:pPr>
        <w:numPr>
          <w:ilvl w:val="1"/>
          <w:numId w:val="6"/>
        </w:numPr>
        <w:tabs>
          <w:tab w:val="left" w:pos="1220"/>
        </w:tabs>
        <w:spacing w:line="238" w:lineRule="auto"/>
        <w:ind w:left="260" w:firstLine="710"/>
        <w:jc w:val="both"/>
        <w:rPr>
          <w:rFonts w:eastAsia="Times New Roman"/>
          <w:sz w:val="24"/>
          <w:szCs w:val="24"/>
        </w:rPr>
      </w:pPr>
      <w:proofErr w:type="gramStart"/>
      <w:r w:rsidRPr="00C077B1">
        <w:rPr>
          <w:rFonts w:eastAsia="Times New Roman"/>
          <w:sz w:val="24"/>
          <w:szCs w:val="24"/>
        </w:rPr>
        <w:t>реализации АООП участвуют руководящие, педагогические и иные работники, имеющие необходимый уровень образования и квалификации для каждой занимаемой должности, который соответствует квалификационным требованиям, указанным в квалификационных справочниках и (или) профессиональных стандартах, с учетом особых образовательных потребностей разных групп обучающихся с умственной отсталостью (интеллектуальными нарушениями).</w:t>
      </w:r>
      <w:proofErr w:type="gramEnd"/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1"/>
          <w:numId w:val="6"/>
        </w:numPr>
        <w:tabs>
          <w:tab w:val="left" w:pos="1282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процессе психолого-медико-педагогического сопровождения </w:t>
      </w:r>
      <w:proofErr w:type="gramStart"/>
      <w:r w:rsidRPr="00C077B1">
        <w:rPr>
          <w:rFonts w:eastAsia="Times New Roman"/>
          <w:sz w:val="24"/>
          <w:szCs w:val="24"/>
        </w:rPr>
        <w:t>обучающихся</w:t>
      </w:r>
      <w:proofErr w:type="gramEnd"/>
      <w:r w:rsidRPr="00C077B1">
        <w:rPr>
          <w:rFonts w:eastAsia="Times New Roman"/>
          <w:sz w:val="24"/>
          <w:szCs w:val="24"/>
        </w:rPr>
        <w:t xml:space="preserve"> с умственной отсталостью (интеллектуальными нарушениями) принимают участие медицинские работники, имеющие необходимый уровень образования и квалификации (врач-психиатр, медицинская сестра).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numPr>
          <w:ilvl w:val="1"/>
          <w:numId w:val="6"/>
        </w:numPr>
        <w:tabs>
          <w:tab w:val="left" w:pos="1297"/>
        </w:tabs>
        <w:spacing w:line="23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реализации АООП участвуют иные работники организации, в том числе осуществляющие финансовую, хозяйственную деятельность, охрану жизни и </w:t>
      </w:r>
      <w:proofErr w:type="gramStart"/>
      <w:r w:rsidRPr="00C077B1">
        <w:rPr>
          <w:rFonts w:eastAsia="Times New Roman"/>
          <w:sz w:val="24"/>
          <w:szCs w:val="24"/>
        </w:rPr>
        <w:t>здоровья</w:t>
      </w:r>
      <w:proofErr w:type="gramEnd"/>
      <w:r w:rsidRPr="00C077B1">
        <w:rPr>
          <w:rFonts w:eastAsia="Times New Roman"/>
          <w:sz w:val="24"/>
          <w:szCs w:val="24"/>
        </w:rPr>
        <w:t xml:space="preserve"> обучающихся и информационную поддержку АООП.</w:t>
      </w:r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4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Организация обеспечивает работникам возможность повышения профессиональной квалификации, ведения методической работы, применения, обобщения</w:t>
      </w:r>
    </w:p>
    <w:p w:rsidR="00500002" w:rsidRPr="00C077B1" w:rsidRDefault="00500002" w:rsidP="00500002">
      <w:pPr>
        <w:spacing w:line="13" w:lineRule="exact"/>
        <w:rPr>
          <w:rFonts w:eastAsia="Times New Roman"/>
          <w:sz w:val="24"/>
          <w:szCs w:val="24"/>
        </w:rPr>
      </w:pPr>
    </w:p>
    <w:p w:rsidR="00500002" w:rsidRPr="00C077B1" w:rsidRDefault="00500002" w:rsidP="00C077B1">
      <w:pPr>
        <w:numPr>
          <w:ilvl w:val="0"/>
          <w:numId w:val="6"/>
        </w:numPr>
        <w:tabs>
          <w:tab w:val="left" w:pos="567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распространения опыта использования современных образовательных технологий обучения и воспитания (спец. семинары, методические конференции, заседания МО и т.д.)</w:t>
      </w:r>
    </w:p>
    <w:p w:rsidR="00500002" w:rsidRPr="00C077B1" w:rsidRDefault="00500002" w:rsidP="00500002">
      <w:pPr>
        <w:spacing w:line="14" w:lineRule="exact"/>
        <w:rPr>
          <w:rFonts w:eastAsia="Times New Roman"/>
          <w:sz w:val="24"/>
          <w:szCs w:val="24"/>
        </w:rPr>
      </w:pPr>
    </w:p>
    <w:p w:rsidR="00500002" w:rsidRPr="00C077B1" w:rsidRDefault="00500002" w:rsidP="00500002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Кадровое обеспечение организации предполагает междисциплинарный состав специалистов (педагогические, медицинские и социальные работники), компетентных в понимании особых образовательных потребностей обучающихся, способных обеспечить систематическую медицинскую, психолого-педагогическую и социальную поддержку.</w:t>
      </w:r>
    </w:p>
    <w:p w:rsidR="00500002" w:rsidRPr="00C077B1" w:rsidRDefault="00500002" w:rsidP="00500002">
      <w:pPr>
        <w:rPr>
          <w:sz w:val="24"/>
          <w:szCs w:val="24"/>
        </w:rPr>
        <w:sectPr w:rsidR="00500002" w:rsidRPr="00C077B1">
          <w:pgSz w:w="11900" w:h="16838"/>
          <w:pgMar w:top="1411" w:right="846" w:bottom="246" w:left="1440" w:header="0" w:footer="0" w:gutter="0"/>
          <w:cols w:space="720" w:equalWidth="0">
            <w:col w:w="9620"/>
          </w:cols>
        </w:sect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color w:val="00000A"/>
          <w:sz w:val="24"/>
          <w:szCs w:val="24"/>
        </w:rPr>
        <w:lastRenderedPageBreak/>
        <w:t xml:space="preserve">Работу с </w:t>
      </w:r>
      <w:proofErr w:type="gramStart"/>
      <w:r w:rsidRPr="00C077B1">
        <w:rPr>
          <w:rFonts w:eastAsia="Times New Roman"/>
          <w:color w:val="00000A"/>
          <w:sz w:val="24"/>
          <w:szCs w:val="24"/>
        </w:rPr>
        <w:t>обучающимися</w:t>
      </w:r>
      <w:proofErr w:type="gramEnd"/>
      <w:r w:rsidRPr="00C077B1">
        <w:rPr>
          <w:rFonts w:eastAsia="Times New Roman"/>
          <w:color w:val="00000A"/>
          <w:sz w:val="24"/>
          <w:szCs w:val="24"/>
        </w:rPr>
        <w:t xml:space="preserve"> осуществляют в тесном сотрудничестве: классный руководитель, </w:t>
      </w:r>
      <w:r w:rsidR="00C077B1">
        <w:rPr>
          <w:rFonts w:eastAsia="Times New Roman"/>
          <w:color w:val="00000A"/>
          <w:sz w:val="24"/>
          <w:szCs w:val="24"/>
        </w:rPr>
        <w:t>учителя – предметники.</w:t>
      </w:r>
    </w:p>
    <w:p w:rsidR="00500002" w:rsidRPr="00C077B1" w:rsidRDefault="00500002" w:rsidP="00500002">
      <w:pPr>
        <w:spacing w:line="278" w:lineRule="exact"/>
        <w:rPr>
          <w:sz w:val="24"/>
          <w:szCs w:val="24"/>
        </w:rPr>
      </w:pPr>
    </w:p>
    <w:p w:rsidR="00500002" w:rsidRPr="00C077B1" w:rsidRDefault="00500002" w:rsidP="00500002">
      <w:pPr>
        <w:ind w:left="980"/>
        <w:rPr>
          <w:sz w:val="24"/>
          <w:szCs w:val="24"/>
        </w:rPr>
      </w:pPr>
      <w:r w:rsidRPr="00C077B1">
        <w:rPr>
          <w:rFonts w:eastAsia="Times New Roman"/>
          <w:i/>
          <w:iCs/>
          <w:sz w:val="24"/>
          <w:szCs w:val="24"/>
        </w:rPr>
        <w:t>Материально – техническая база</w:t>
      </w:r>
    </w:p>
    <w:p w:rsidR="00500002" w:rsidRPr="00C077B1" w:rsidRDefault="00500002" w:rsidP="00500002">
      <w:pPr>
        <w:tabs>
          <w:tab w:val="left" w:pos="3800"/>
          <w:tab w:val="left" w:pos="4400"/>
          <w:tab w:val="left" w:pos="5720"/>
          <w:tab w:val="left" w:pos="6560"/>
          <w:tab w:val="left" w:pos="8140"/>
        </w:tabs>
        <w:ind w:left="980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Материально-техническая</w:t>
      </w:r>
      <w:r w:rsidRPr="00C077B1">
        <w:rPr>
          <w:rFonts w:eastAsia="Times New Roman"/>
          <w:sz w:val="24"/>
          <w:szCs w:val="24"/>
        </w:rPr>
        <w:tab/>
        <w:t>база</w:t>
      </w:r>
      <w:r w:rsidRPr="00C077B1">
        <w:rPr>
          <w:rFonts w:eastAsia="Times New Roman"/>
          <w:sz w:val="24"/>
          <w:szCs w:val="24"/>
        </w:rPr>
        <w:tab/>
        <w:t>реализации</w:t>
      </w:r>
      <w:r w:rsidRPr="00C077B1">
        <w:rPr>
          <w:rFonts w:eastAsia="Times New Roman"/>
          <w:sz w:val="24"/>
          <w:szCs w:val="24"/>
        </w:rPr>
        <w:tab/>
        <w:t>АООП</w:t>
      </w:r>
      <w:r w:rsidRPr="00C077B1">
        <w:rPr>
          <w:rFonts w:eastAsia="Times New Roman"/>
          <w:sz w:val="24"/>
          <w:szCs w:val="24"/>
        </w:rPr>
        <w:tab/>
        <w:t>соответствует</w:t>
      </w:r>
      <w:r w:rsidRPr="00C077B1">
        <w:rPr>
          <w:rFonts w:eastAsia="Times New Roman"/>
          <w:sz w:val="24"/>
          <w:szCs w:val="24"/>
        </w:rPr>
        <w:tab/>
      </w:r>
      <w:proofErr w:type="gramStart"/>
      <w:r w:rsidRPr="00C077B1">
        <w:rPr>
          <w:rFonts w:eastAsia="Times New Roman"/>
          <w:sz w:val="24"/>
          <w:szCs w:val="24"/>
        </w:rPr>
        <w:t>действующим</w:t>
      </w:r>
      <w:proofErr w:type="gramEnd"/>
    </w:p>
    <w:p w:rsidR="00500002" w:rsidRPr="00C077B1" w:rsidRDefault="00500002" w:rsidP="00500002">
      <w:pPr>
        <w:spacing w:line="12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4" w:lineRule="auto"/>
        <w:ind w:left="980" w:hanging="707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 xml:space="preserve">санитарным и противопожарным нормам, нормам охраны труда работников организаций. Организация обеспечивает отдельные специально оборудованные помещения </w:t>
      </w:r>
      <w:proofErr w:type="gramStart"/>
      <w:r w:rsidRPr="00C077B1">
        <w:rPr>
          <w:rFonts w:eastAsia="Times New Roman"/>
          <w:sz w:val="24"/>
          <w:szCs w:val="24"/>
        </w:rPr>
        <w:t>для</w:t>
      </w:r>
      <w:proofErr w:type="gramEnd"/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проведения занятий с педагогом-психологом, учителем-логопедом и другими специалистами, отвечающие задачам программы коррекционной работы психолого-педагогического сопровождения обучающегося.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4" w:lineRule="auto"/>
        <w:ind w:left="260" w:right="2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Все вовлеченные в образовательную деятельность имеют доступ к организационной технике.</w:t>
      </w:r>
    </w:p>
    <w:p w:rsidR="00500002" w:rsidRPr="00C077B1" w:rsidRDefault="00500002" w:rsidP="00500002">
      <w:pPr>
        <w:spacing w:line="14" w:lineRule="exact"/>
        <w:rPr>
          <w:sz w:val="24"/>
          <w:szCs w:val="24"/>
        </w:rPr>
      </w:pPr>
    </w:p>
    <w:p w:rsidR="00500002" w:rsidRPr="00C077B1" w:rsidRDefault="00500002" w:rsidP="00500002">
      <w:pPr>
        <w:spacing w:line="236" w:lineRule="auto"/>
        <w:ind w:left="260" w:firstLine="708"/>
        <w:jc w:val="both"/>
        <w:rPr>
          <w:sz w:val="24"/>
          <w:szCs w:val="24"/>
        </w:rPr>
      </w:pPr>
      <w:r w:rsidRPr="00C077B1">
        <w:rPr>
          <w:rFonts w:eastAsia="Times New Roman"/>
          <w:sz w:val="24"/>
          <w:szCs w:val="24"/>
        </w:rPr>
        <w:t>Организация имеет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АООП.</w:t>
      </w:r>
    </w:p>
    <w:p w:rsidR="00C55C89" w:rsidRDefault="00C55C89">
      <w:pPr>
        <w:sectPr w:rsidR="00C55C89">
          <w:pgSz w:w="11900" w:h="16840"/>
          <w:pgMar w:top="1137" w:right="840" w:bottom="1440" w:left="1440" w:header="0" w:footer="0" w:gutter="0"/>
          <w:cols w:space="720" w:equalWidth="0">
            <w:col w:w="9620"/>
          </w:cols>
        </w:sectPr>
      </w:pPr>
    </w:p>
    <w:p w:rsidR="00C55C89" w:rsidRPr="001B5D76" w:rsidRDefault="004B680F">
      <w:pPr>
        <w:spacing w:line="221" w:lineRule="auto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pict>
          <v:line id="Shape 1" o:spid="_x0000_s1026" style="position:absolute;left:0;text-align:left;z-index:251655168;visibility:visible;mso-wrap-distance-left:0;mso-wrap-distance-right:0;mso-position-horizontal-relative:page;mso-position-vertical-relative:page" from="56.5pt,56.85pt" to="546pt,56.85pt" o:allowincell="f" strokeweight=".48pt">
            <w10:wrap anchorx="page" anchory="page"/>
          </v:line>
        </w:pict>
      </w:r>
      <w:r>
        <w:rPr>
          <w:rFonts w:eastAsia="Times New Roman"/>
          <w:b/>
          <w:bCs/>
          <w:sz w:val="24"/>
          <w:szCs w:val="24"/>
        </w:rPr>
        <w:pict>
          <v:line id="Shape 2" o:spid="_x0000_s1027" style="position:absolute;left:0;text-align:left;z-index:251656192;visibility:visible;mso-wrap-distance-left:0;mso-wrap-distance-right:0;mso-position-horizontal-relative:page;mso-position-vertical-relative:page" from="56.75pt,56.6pt" to="56.75pt,773.95pt" o:allowincell="f" strokeweight=".16931mm">
            <w10:wrap anchorx="page" anchory="page"/>
          </v:line>
        </w:pict>
      </w:r>
      <w:r>
        <w:rPr>
          <w:rFonts w:eastAsia="Times New Roman"/>
          <w:b/>
          <w:bCs/>
          <w:sz w:val="24"/>
          <w:szCs w:val="24"/>
        </w:rPr>
        <w:pict>
          <v:line id="Shape 3" o:spid="_x0000_s1028" style="position:absolute;left:0;text-align:left;z-index:251657216;visibility:visible;mso-wrap-distance-left:0;mso-wrap-distance-right:0;mso-position-horizontal-relative:page;mso-position-vertical-relative:page" from="545.75pt,56.6pt" to="545.75pt,773.95pt" o:allowincell="f" strokeweight=".16931mm">
            <w10:wrap anchorx="page" anchory="page"/>
          </v:line>
        </w:pict>
      </w:r>
      <w:r w:rsidR="000F41BB" w:rsidRPr="001B5D76">
        <w:rPr>
          <w:rFonts w:eastAsia="Times New Roman"/>
          <w:b/>
          <w:bCs/>
          <w:sz w:val="24"/>
          <w:szCs w:val="24"/>
        </w:rPr>
        <w:t>Г</w:t>
      </w:r>
      <w:r w:rsidR="00C74991" w:rsidRPr="001B5D76">
        <w:rPr>
          <w:rFonts w:eastAsia="Times New Roman"/>
          <w:b/>
          <w:bCs/>
          <w:sz w:val="24"/>
          <w:szCs w:val="24"/>
        </w:rPr>
        <w:t>одовой</w:t>
      </w:r>
      <w:r w:rsidR="000F41BB" w:rsidRPr="001B5D76">
        <w:rPr>
          <w:rFonts w:eastAsia="Times New Roman"/>
          <w:b/>
          <w:bCs/>
          <w:sz w:val="24"/>
          <w:szCs w:val="24"/>
        </w:rPr>
        <w:t xml:space="preserve"> </w:t>
      </w:r>
      <w:r w:rsidR="00C74991" w:rsidRPr="001B5D76">
        <w:rPr>
          <w:rFonts w:eastAsia="Times New Roman"/>
          <w:b/>
          <w:bCs/>
          <w:sz w:val="24"/>
          <w:szCs w:val="24"/>
        </w:rPr>
        <w:t xml:space="preserve">учебный план общего образования </w:t>
      </w:r>
      <w:proofErr w:type="gramStart"/>
      <w:r w:rsidR="00C74991" w:rsidRPr="001B5D76">
        <w:rPr>
          <w:rFonts w:eastAsia="Times New Roman"/>
          <w:b/>
          <w:bCs/>
          <w:sz w:val="24"/>
          <w:szCs w:val="24"/>
        </w:rPr>
        <w:t>обучающихся</w:t>
      </w:r>
      <w:proofErr w:type="gramEnd"/>
      <w:r w:rsidR="00C74991" w:rsidRPr="001B5D76">
        <w:rPr>
          <w:rFonts w:eastAsia="Times New Roman"/>
          <w:b/>
          <w:bCs/>
          <w:sz w:val="24"/>
          <w:szCs w:val="24"/>
        </w:rPr>
        <w:t xml:space="preserve"> с умственной отсталостью </w:t>
      </w:r>
      <w:r w:rsidR="00C74991" w:rsidRPr="001B5D76">
        <w:rPr>
          <w:rFonts w:eastAsia="Times"/>
          <w:b/>
          <w:bCs/>
          <w:sz w:val="24"/>
          <w:szCs w:val="24"/>
        </w:rPr>
        <w:t>(</w:t>
      </w:r>
      <w:r w:rsidR="00C74991" w:rsidRPr="001B5D76">
        <w:rPr>
          <w:rFonts w:eastAsia="Times New Roman"/>
          <w:b/>
          <w:bCs/>
          <w:sz w:val="24"/>
          <w:szCs w:val="24"/>
        </w:rPr>
        <w:t>интеллектуальными нарушениями</w:t>
      </w:r>
      <w:r w:rsidR="00C74991" w:rsidRPr="001B5D76">
        <w:rPr>
          <w:rFonts w:eastAsia="Times"/>
          <w:b/>
          <w:bCs/>
          <w:sz w:val="24"/>
          <w:szCs w:val="24"/>
        </w:rPr>
        <w:t xml:space="preserve">): </w:t>
      </w:r>
      <w:proofErr w:type="gramStart"/>
      <w:r w:rsidR="00C74991" w:rsidRPr="001B5D76">
        <w:rPr>
          <w:rFonts w:eastAsia="Times"/>
          <w:b/>
          <w:bCs/>
          <w:sz w:val="24"/>
          <w:szCs w:val="24"/>
        </w:rPr>
        <w:t>V</w:t>
      </w:r>
      <w:proofErr w:type="gramEnd"/>
      <w:r w:rsidR="00C74991" w:rsidRPr="001B5D76">
        <w:rPr>
          <w:rFonts w:eastAsia="Times"/>
          <w:b/>
          <w:bCs/>
          <w:sz w:val="24"/>
          <w:szCs w:val="24"/>
        </w:rPr>
        <w:t>-</w:t>
      </w:r>
      <w:proofErr w:type="spellStart"/>
      <w:r w:rsidR="00C74991" w:rsidRPr="001B5D76">
        <w:rPr>
          <w:rFonts w:eastAsia="Times"/>
          <w:b/>
          <w:bCs/>
          <w:sz w:val="24"/>
          <w:szCs w:val="24"/>
        </w:rPr>
        <w:t>IX</w:t>
      </w:r>
      <w:r w:rsidR="00C74991" w:rsidRPr="001B5D76">
        <w:rPr>
          <w:rFonts w:eastAsia="Times New Roman"/>
          <w:b/>
          <w:bCs/>
          <w:sz w:val="24"/>
          <w:szCs w:val="24"/>
        </w:rPr>
        <w:t>классы</w:t>
      </w:r>
      <w:proofErr w:type="spellEnd"/>
    </w:p>
    <w:p w:rsidR="00C55C89" w:rsidRPr="001B5D76" w:rsidRDefault="00C55C89">
      <w:pPr>
        <w:spacing w:line="4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"/>
        <w:gridCol w:w="1620"/>
        <w:gridCol w:w="80"/>
        <w:gridCol w:w="2460"/>
        <w:gridCol w:w="880"/>
        <w:gridCol w:w="820"/>
        <w:gridCol w:w="860"/>
        <w:gridCol w:w="860"/>
        <w:gridCol w:w="840"/>
        <w:gridCol w:w="980"/>
      </w:tblGrid>
      <w:tr w:rsidR="00C55C89" w:rsidRPr="001B5D76">
        <w:trPr>
          <w:trHeight w:val="312"/>
        </w:trPr>
        <w:tc>
          <w:tcPr>
            <w:tcW w:w="20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Предметные</w:t>
            </w: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342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Количество часов в год</w:t>
            </w:r>
          </w:p>
        </w:tc>
        <w:tc>
          <w:tcPr>
            <w:tcW w:w="8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3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области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6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VI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VII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VIII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IX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C55C89" w:rsidRPr="001B5D76">
        <w:trPr>
          <w:trHeight w:val="312"/>
        </w:trPr>
        <w:tc>
          <w:tcPr>
            <w:tcW w:w="3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Учебные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3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2"/>
        </w:trPr>
        <w:tc>
          <w:tcPr>
            <w:tcW w:w="4540" w:type="dxa"/>
            <w:gridSpan w:val="4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8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250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4"/>
        </w:trPr>
        <w:tc>
          <w:tcPr>
            <w:tcW w:w="380" w:type="dxa"/>
            <w:vAlign w:val="bottom"/>
          </w:tcPr>
          <w:p w:rsidR="00C55C89" w:rsidRPr="001B5D76" w:rsidRDefault="00C74991">
            <w:pPr>
              <w:spacing w:line="304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Язык  и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1.1. </w:t>
            </w:r>
            <w:r w:rsidRPr="001B5D76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680</w:t>
            </w:r>
          </w:p>
        </w:tc>
      </w:tr>
      <w:tr w:rsidR="00C55C89" w:rsidRPr="001B5D76">
        <w:trPr>
          <w:trHeight w:val="322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речевая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1.2. </w:t>
            </w:r>
            <w:r w:rsidRPr="001B5D76">
              <w:rPr>
                <w:rFonts w:eastAsia="Times New Roman"/>
                <w:sz w:val="24"/>
                <w:szCs w:val="24"/>
              </w:rPr>
              <w:t>Чтение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680</w:t>
            </w:r>
          </w:p>
        </w:tc>
      </w:tr>
      <w:tr w:rsidR="00C55C89" w:rsidRPr="001B5D76">
        <w:trPr>
          <w:trHeight w:val="322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практика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proofErr w:type="gramStart"/>
            <w:r w:rsidRPr="001B5D76">
              <w:rPr>
                <w:rFonts w:eastAsia="Times"/>
                <w:sz w:val="24"/>
                <w:szCs w:val="24"/>
              </w:rPr>
              <w:t>(</w:t>
            </w:r>
            <w:r w:rsidRPr="001B5D76">
              <w:rPr>
                <w:rFonts w:eastAsia="Times New Roman"/>
                <w:sz w:val="24"/>
                <w:szCs w:val="24"/>
              </w:rPr>
              <w:t>Литературное</w:t>
            </w:r>
            <w:proofErr w:type="gramEnd"/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чтение</w:t>
            </w:r>
            <w:r w:rsidRPr="001B5D76">
              <w:rPr>
                <w:rFonts w:eastAsia="Times"/>
                <w:sz w:val="24"/>
                <w:szCs w:val="24"/>
              </w:rPr>
              <w:t>)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0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2. </w:t>
            </w:r>
            <w:r w:rsidRPr="001B5D76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2.1. </w:t>
            </w:r>
            <w:r w:rsidRPr="001B5D76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578</w:t>
            </w:r>
          </w:p>
        </w:tc>
      </w:tr>
      <w:tr w:rsidR="00C55C89" w:rsidRPr="001B5D76">
        <w:trPr>
          <w:trHeight w:val="325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2.2. </w:t>
            </w:r>
            <w:r w:rsidRPr="001B5D76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102</w:t>
            </w:r>
          </w:p>
        </w:tc>
      </w:tr>
      <w:tr w:rsidR="00C55C89" w:rsidRPr="001B5D76">
        <w:trPr>
          <w:trHeight w:val="308"/>
        </w:trPr>
        <w:tc>
          <w:tcPr>
            <w:tcW w:w="38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634CAC" w:rsidP="00634CAC">
            <w:pPr>
              <w:spacing w:line="308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3.1</w:t>
            </w:r>
            <w:r w:rsidR="00C74991" w:rsidRPr="001B5D76">
              <w:rPr>
                <w:rFonts w:eastAsia="Times"/>
                <w:sz w:val="24"/>
                <w:szCs w:val="24"/>
              </w:rPr>
              <w:t xml:space="preserve"> </w:t>
            </w:r>
            <w:r w:rsidR="00C74991" w:rsidRPr="001B5D76">
              <w:rPr>
                <w:rFonts w:eastAsia="Times New Roman"/>
                <w:sz w:val="24"/>
                <w:szCs w:val="24"/>
              </w:rPr>
              <w:t>Природоведен</w:t>
            </w:r>
            <w:r w:rsidRPr="001B5D76">
              <w:rPr>
                <w:rFonts w:eastAsia="Times New Roman"/>
                <w:sz w:val="24"/>
                <w:szCs w:val="24"/>
              </w:rPr>
              <w:t>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85"/>
                <w:sz w:val="24"/>
                <w:szCs w:val="24"/>
              </w:rPr>
              <w:t>-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136</w:t>
            </w:r>
          </w:p>
        </w:tc>
      </w:tr>
      <w:tr w:rsidR="00C55C89" w:rsidRPr="001B5D76">
        <w:trPr>
          <w:trHeight w:val="322"/>
        </w:trPr>
        <w:tc>
          <w:tcPr>
            <w:tcW w:w="380" w:type="dxa"/>
            <w:vAlign w:val="bottom"/>
          </w:tcPr>
          <w:p w:rsidR="00C55C89" w:rsidRPr="001B5D76" w:rsidRDefault="00F47DC2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3.2. </w:t>
            </w:r>
            <w:r w:rsidRPr="001B5D76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980" w:type="dxa"/>
            <w:vAlign w:val="bottom"/>
          </w:tcPr>
          <w:p w:rsidR="00C55C89" w:rsidRPr="001B5D76" w:rsidRDefault="00DB3090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204</w:t>
            </w:r>
          </w:p>
        </w:tc>
      </w:tr>
      <w:tr w:rsidR="00C55C89" w:rsidRPr="001B5D76">
        <w:trPr>
          <w:trHeight w:val="328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3.3. </w:t>
            </w:r>
            <w:r w:rsidRPr="001B5D76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F43E66">
            <w:pPr>
              <w:rPr>
                <w:sz w:val="24"/>
                <w:szCs w:val="24"/>
              </w:rPr>
            </w:pPr>
            <w:r w:rsidRPr="001B5D76">
              <w:rPr>
                <w:sz w:val="24"/>
                <w:szCs w:val="24"/>
              </w:rPr>
              <w:t xml:space="preserve">     68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F43E66">
            <w:pPr>
              <w:rPr>
                <w:sz w:val="24"/>
                <w:szCs w:val="24"/>
              </w:rPr>
            </w:pPr>
            <w:r w:rsidRPr="001B5D76">
              <w:rPr>
                <w:sz w:val="24"/>
                <w:szCs w:val="24"/>
              </w:rPr>
              <w:t xml:space="preserve">     68  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F43E66">
            <w:pPr>
              <w:rPr>
                <w:sz w:val="24"/>
                <w:szCs w:val="24"/>
              </w:rPr>
            </w:pPr>
            <w:r w:rsidRPr="001B5D76">
              <w:rPr>
                <w:sz w:val="24"/>
                <w:szCs w:val="24"/>
              </w:rPr>
              <w:t xml:space="preserve">     68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F43E66">
            <w:pPr>
              <w:rPr>
                <w:sz w:val="24"/>
                <w:szCs w:val="24"/>
              </w:rPr>
            </w:pPr>
            <w:r w:rsidRPr="001B5D76">
              <w:rPr>
                <w:sz w:val="24"/>
                <w:szCs w:val="24"/>
              </w:rPr>
              <w:t xml:space="preserve">     68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DB3090">
            <w:pPr>
              <w:rPr>
                <w:sz w:val="24"/>
                <w:szCs w:val="24"/>
              </w:rPr>
            </w:pPr>
            <w:r w:rsidRPr="001B5D76">
              <w:rPr>
                <w:sz w:val="24"/>
                <w:szCs w:val="24"/>
              </w:rPr>
              <w:t xml:space="preserve">      272</w:t>
            </w:r>
          </w:p>
        </w:tc>
      </w:tr>
      <w:tr w:rsidR="00C55C89" w:rsidRPr="001B5D76">
        <w:trPr>
          <w:trHeight w:val="308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4. </w:t>
            </w:r>
            <w:r w:rsidRPr="001B5D76">
              <w:rPr>
                <w:rFonts w:eastAsia="Times New Roman"/>
                <w:sz w:val="24"/>
                <w:szCs w:val="24"/>
              </w:rPr>
              <w:t>Человек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4.1. </w:t>
            </w:r>
            <w:r w:rsidRPr="001B5D76">
              <w:rPr>
                <w:rFonts w:eastAsia="Times New Roman"/>
                <w:sz w:val="24"/>
                <w:szCs w:val="24"/>
              </w:rPr>
              <w:t>Мир истории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85"/>
                <w:sz w:val="24"/>
                <w:szCs w:val="24"/>
              </w:rPr>
              <w:t>-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</w:tr>
      <w:tr w:rsidR="00C55C89" w:rsidRPr="001B5D76">
        <w:trPr>
          <w:trHeight w:val="322"/>
        </w:trPr>
        <w:tc>
          <w:tcPr>
            <w:tcW w:w="3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4.2. </w:t>
            </w:r>
            <w:r w:rsidRPr="001B5D76">
              <w:rPr>
                <w:rFonts w:eastAsia="Times New Roman"/>
                <w:sz w:val="24"/>
                <w:szCs w:val="24"/>
              </w:rPr>
              <w:t>Основы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2"/>
        </w:trPr>
        <w:tc>
          <w:tcPr>
            <w:tcW w:w="3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социальной жизни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272</w:t>
            </w:r>
          </w:p>
        </w:tc>
      </w:tr>
      <w:tr w:rsidR="00C55C89" w:rsidRPr="001B5D76">
        <w:trPr>
          <w:trHeight w:val="322"/>
        </w:trPr>
        <w:tc>
          <w:tcPr>
            <w:tcW w:w="3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4.3. </w:t>
            </w:r>
            <w:r w:rsidRPr="001B5D76">
              <w:rPr>
                <w:rFonts w:eastAsia="Times New Roman"/>
                <w:sz w:val="24"/>
                <w:szCs w:val="24"/>
              </w:rPr>
              <w:t>История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204</w:t>
            </w:r>
          </w:p>
        </w:tc>
      </w:tr>
      <w:tr w:rsidR="00C55C89" w:rsidRPr="001B5D76">
        <w:trPr>
          <w:trHeight w:val="328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отечества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8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5. </w:t>
            </w:r>
            <w:r w:rsidRPr="001B5D76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5.1. </w:t>
            </w:r>
            <w:proofErr w:type="spellStart"/>
            <w:r w:rsidRPr="001B5D76">
              <w:rPr>
                <w:rFonts w:eastAsia="Times New Roman"/>
                <w:sz w:val="24"/>
                <w:szCs w:val="24"/>
              </w:rPr>
              <w:t>Изобразительн</w:t>
            </w:r>
            <w:proofErr w:type="spellEnd"/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85"/>
                <w:sz w:val="24"/>
                <w:szCs w:val="24"/>
              </w:rPr>
              <w:t>-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</w:tr>
      <w:tr w:rsidR="00C55C89" w:rsidRPr="001B5D76">
        <w:trPr>
          <w:trHeight w:val="322"/>
        </w:trPr>
        <w:tc>
          <w:tcPr>
            <w:tcW w:w="3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proofErr w:type="spellStart"/>
            <w:r w:rsidRPr="001B5D76">
              <w:rPr>
                <w:rFonts w:eastAsia="Times New Roman"/>
                <w:sz w:val="24"/>
                <w:szCs w:val="24"/>
              </w:rPr>
              <w:t>ое</w:t>
            </w:r>
            <w:proofErr w:type="spellEnd"/>
            <w:r w:rsidRPr="001B5D76">
              <w:rPr>
                <w:rFonts w:eastAsia="Times New Roman"/>
                <w:sz w:val="24"/>
                <w:szCs w:val="24"/>
              </w:rPr>
              <w:t xml:space="preserve"> искусство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5.2. </w:t>
            </w:r>
            <w:r w:rsidRPr="001B5D76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85"/>
                <w:sz w:val="24"/>
                <w:szCs w:val="24"/>
              </w:rPr>
              <w:t>-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34</w:t>
            </w:r>
          </w:p>
        </w:tc>
      </w:tr>
      <w:tr w:rsidR="00C55C89" w:rsidRPr="001B5D76">
        <w:trPr>
          <w:trHeight w:val="308"/>
        </w:trPr>
        <w:tc>
          <w:tcPr>
            <w:tcW w:w="38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6.1. </w:t>
            </w:r>
            <w:r w:rsidRPr="001B5D76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102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510</w:t>
            </w:r>
          </w:p>
        </w:tc>
      </w:tr>
      <w:tr w:rsidR="00C55C89" w:rsidRPr="001B5D76">
        <w:trPr>
          <w:trHeight w:val="328"/>
        </w:trPr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культура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культура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8"/>
        </w:trPr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7. </w:t>
            </w:r>
            <w:r w:rsidRPr="001B5D76">
              <w:rPr>
                <w:rFonts w:eastAsia="Times New Roman"/>
                <w:sz w:val="24"/>
                <w:szCs w:val="24"/>
              </w:rPr>
              <w:t>Технологии</w:t>
            </w:r>
          </w:p>
        </w:tc>
        <w:tc>
          <w:tcPr>
            <w:tcW w:w="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 xml:space="preserve">7.1. </w:t>
            </w:r>
            <w:r w:rsidRPr="001B5D76">
              <w:rPr>
                <w:rFonts w:eastAsia="Times New Roman"/>
                <w:sz w:val="24"/>
                <w:szCs w:val="24"/>
              </w:rPr>
              <w:t>Профильный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204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204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238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272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272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1190</w:t>
            </w:r>
          </w:p>
        </w:tc>
      </w:tr>
      <w:tr w:rsidR="00C55C89" w:rsidRPr="001B5D76">
        <w:trPr>
          <w:trHeight w:val="325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труд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5"/>
        </w:trPr>
        <w:tc>
          <w:tcPr>
            <w:tcW w:w="2080" w:type="dxa"/>
            <w:gridSpan w:val="3"/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918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952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1020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1054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1054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4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4998</w:t>
            </w:r>
          </w:p>
        </w:tc>
      </w:tr>
      <w:tr w:rsidR="00C55C89" w:rsidRPr="001B5D76">
        <w:trPr>
          <w:trHeight w:val="324"/>
        </w:trPr>
        <w:tc>
          <w:tcPr>
            <w:tcW w:w="2080" w:type="dxa"/>
            <w:gridSpan w:val="3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1"/>
        </w:trPr>
        <w:tc>
          <w:tcPr>
            <w:tcW w:w="2080" w:type="dxa"/>
            <w:gridSpan w:val="3"/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Часть</w:t>
            </w:r>
            <w:r w:rsidRPr="001B5D76">
              <w:rPr>
                <w:rFonts w:eastAsia="Times"/>
                <w:b/>
                <w:bCs/>
                <w:i/>
                <w:iCs/>
                <w:sz w:val="24"/>
                <w:szCs w:val="24"/>
              </w:rPr>
              <w:t>,</w:t>
            </w: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формируемая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w w:val="99"/>
                <w:sz w:val="24"/>
                <w:szCs w:val="24"/>
              </w:rPr>
              <w:t>68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340</w:t>
            </w:r>
          </w:p>
        </w:tc>
      </w:tr>
      <w:tr w:rsidR="00C55C89" w:rsidRPr="001B5D76">
        <w:trPr>
          <w:trHeight w:val="322"/>
        </w:trPr>
        <w:tc>
          <w:tcPr>
            <w:tcW w:w="2080" w:type="dxa"/>
            <w:gridSpan w:val="3"/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участниками</w:t>
            </w: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образовательных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2"/>
        </w:trPr>
        <w:tc>
          <w:tcPr>
            <w:tcW w:w="2080" w:type="dxa"/>
            <w:gridSpan w:val="3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отношений</w:t>
            </w: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1"/>
        </w:trPr>
        <w:tc>
          <w:tcPr>
            <w:tcW w:w="2080" w:type="dxa"/>
            <w:gridSpan w:val="3"/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Максимально</w:t>
            </w: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допустимая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986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1020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1088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1122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1122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5338</w:t>
            </w:r>
          </w:p>
        </w:tc>
      </w:tr>
      <w:tr w:rsidR="00C55C89" w:rsidRPr="001B5D76">
        <w:trPr>
          <w:trHeight w:val="317"/>
        </w:trPr>
        <w:tc>
          <w:tcPr>
            <w:tcW w:w="4540" w:type="dxa"/>
            <w:gridSpan w:val="4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7" w:lineRule="exact"/>
              <w:ind w:left="100"/>
              <w:rPr>
                <w:sz w:val="24"/>
                <w:szCs w:val="24"/>
              </w:rPr>
            </w:pPr>
            <w:proofErr w:type="gramStart"/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 xml:space="preserve">годовая нагрузка </w:t>
            </w:r>
            <w:r w:rsidRPr="001B5D76">
              <w:rPr>
                <w:rFonts w:eastAsia="Times"/>
                <w:sz w:val="24"/>
                <w:szCs w:val="24"/>
              </w:rPr>
              <w:t>(</w:t>
            </w:r>
            <w:r w:rsidRPr="001B5D76">
              <w:rPr>
                <w:rFonts w:eastAsia="Times New Roman"/>
                <w:sz w:val="24"/>
                <w:szCs w:val="24"/>
              </w:rPr>
              <w:t>при</w:t>
            </w: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1B5D76">
              <w:rPr>
                <w:rFonts w:eastAsia="Times"/>
                <w:sz w:val="24"/>
                <w:szCs w:val="24"/>
              </w:rPr>
              <w:t>5-</w:t>
            </w:r>
            <w:r w:rsidRPr="001B5D76">
              <w:rPr>
                <w:rFonts w:eastAsia="Times New Roman"/>
                <w:sz w:val="24"/>
                <w:szCs w:val="24"/>
              </w:rPr>
              <w:t>дневной</w:t>
            </w:r>
            <w:proofErr w:type="gramEnd"/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2080" w:type="dxa"/>
            <w:gridSpan w:val="3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учебной неделе</w:t>
            </w:r>
            <w:r w:rsidRPr="001B5D76">
              <w:rPr>
                <w:rFonts w:eastAsia="Times"/>
                <w:sz w:val="24"/>
                <w:szCs w:val="24"/>
              </w:rPr>
              <w:t>)</w:t>
            </w: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2"/>
        </w:trPr>
        <w:tc>
          <w:tcPr>
            <w:tcW w:w="4540" w:type="dxa"/>
            <w:gridSpan w:val="4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Коррекционно</w:t>
            </w:r>
            <w:r w:rsidRPr="001B5D76">
              <w:rPr>
                <w:rFonts w:eastAsia="Times"/>
                <w:b/>
                <w:bCs/>
                <w:sz w:val="24"/>
                <w:szCs w:val="24"/>
              </w:rPr>
              <w:t>-</w:t>
            </w: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развивающая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204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204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204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204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204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2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1020</w:t>
            </w:r>
          </w:p>
        </w:tc>
      </w:tr>
      <w:tr w:rsidR="00C55C89" w:rsidRPr="001B5D76">
        <w:trPr>
          <w:trHeight w:val="322"/>
        </w:trPr>
        <w:tc>
          <w:tcPr>
            <w:tcW w:w="2080" w:type="dxa"/>
            <w:gridSpan w:val="3"/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область</w:t>
            </w: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jc w:val="right"/>
              <w:rPr>
                <w:sz w:val="24"/>
                <w:szCs w:val="24"/>
              </w:rPr>
            </w:pPr>
            <w:proofErr w:type="gramStart"/>
            <w:r w:rsidRPr="001B5D76">
              <w:rPr>
                <w:rFonts w:eastAsia="Times"/>
                <w:b/>
                <w:bCs/>
                <w:sz w:val="24"/>
                <w:szCs w:val="24"/>
              </w:rPr>
              <w:t>(</w:t>
            </w: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коррекционные</w:t>
            </w:r>
            <w:proofErr w:type="gramEnd"/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2080" w:type="dxa"/>
            <w:gridSpan w:val="3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занятия</w:t>
            </w:r>
            <w:r w:rsidRPr="001B5D76">
              <w:rPr>
                <w:rFonts w:eastAsia="Times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3"/>
        </w:trPr>
        <w:tc>
          <w:tcPr>
            <w:tcW w:w="4540" w:type="dxa"/>
            <w:gridSpan w:val="4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Внеурочная деятельность</w:t>
            </w:r>
            <w:r w:rsidRPr="001B5D76">
              <w:rPr>
                <w:rFonts w:eastAsia="Time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136</w:t>
            </w:r>
          </w:p>
        </w:tc>
        <w:tc>
          <w:tcPr>
            <w:tcW w:w="980" w:type="dxa"/>
            <w:vAlign w:val="bottom"/>
          </w:tcPr>
          <w:p w:rsidR="00C55C89" w:rsidRPr="001B5D76" w:rsidRDefault="00C74991">
            <w:pPr>
              <w:spacing w:line="313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680</w:t>
            </w:r>
          </w:p>
        </w:tc>
      </w:tr>
      <w:tr w:rsidR="00C55C89" w:rsidRPr="001B5D76">
        <w:trPr>
          <w:trHeight w:val="84"/>
        </w:trPr>
        <w:tc>
          <w:tcPr>
            <w:tcW w:w="45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1"/>
        </w:trPr>
        <w:tc>
          <w:tcPr>
            <w:tcW w:w="45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Всего к финансированию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1326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1360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1428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1462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1462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w w:val="99"/>
                <w:sz w:val="24"/>
                <w:szCs w:val="24"/>
              </w:rPr>
              <w:t>7038</w:t>
            </w:r>
          </w:p>
        </w:tc>
      </w:tr>
    </w:tbl>
    <w:p w:rsidR="00C55C89" w:rsidRPr="001B5D76" w:rsidRDefault="00C55C89">
      <w:pPr>
        <w:rPr>
          <w:sz w:val="24"/>
          <w:szCs w:val="24"/>
        </w:rPr>
        <w:sectPr w:rsidR="00C55C89" w:rsidRPr="001B5D76">
          <w:pgSz w:w="11900" w:h="16840"/>
          <w:pgMar w:top="1213" w:right="980" w:bottom="796" w:left="1140" w:header="0" w:footer="0" w:gutter="0"/>
          <w:cols w:space="720" w:equalWidth="0">
            <w:col w:w="9780"/>
          </w:cols>
        </w:sectPr>
      </w:pPr>
    </w:p>
    <w:p w:rsidR="00C55C89" w:rsidRPr="001B5D76" w:rsidRDefault="004B680F">
      <w:pPr>
        <w:spacing w:line="200" w:lineRule="exact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line id="Shape 4" o:spid="_x0000_s1029" style="position:absolute;z-index:251658240;visibility:visible;mso-wrap-distance-left:0;mso-wrap-distance-right:0;mso-position-horizontal-relative:page;mso-position-vertical-relative:page" from="73.9pt,104.5pt" to="558.1pt,104.5pt" o:allowincell="f" strokeweight=".16931mm">
            <w10:wrap anchorx="page" anchory="page"/>
          </v:line>
        </w:pict>
      </w:r>
      <w:r>
        <w:rPr>
          <w:sz w:val="24"/>
          <w:szCs w:val="24"/>
        </w:rPr>
        <w:pict>
          <v:line id="Shape 5" o:spid="_x0000_s1030" style="position:absolute;z-index:251659264;visibility:visible;mso-wrap-distance-left:0;mso-wrap-distance-right:0;mso-position-horizontal-relative:page;mso-position-vertical-relative:page" from="74.15pt,104.25pt" to="74.15pt,717.2pt" o:allowincell="f" strokeweight=".48pt">
            <w10:wrap anchorx="page" anchory="page"/>
          </v:line>
        </w:pict>
      </w:r>
      <w:r>
        <w:rPr>
          <w:sz w:val="24"/>
          <w:szCs w:val="24"/>
        </w:rPr>
        <w:pict>
          <v:line id="Shape 6" o:spid="_x0000_s1031" style="position:absolute;z-index:251660288;visibility:visible;mso-wrap-distance-left:0;mso-wrap-distance-right:0;mso-position-horizontal-relative:page;mso-position-vertical-relative:page" from="557.85pt,104.25pt" to="557.85pt,717.2pt" o:allowincell="f" strokeweight=".16931mm">
            <w10:wrap anchorx="page" anchory="page"/>
          </v:line>
        </w:pict>
      </w:r>
    </w:p>
    <w:p w:rsidR="00C55C89" w:rsidRPr="001B5D76" w:rsidRDefault="00C55C89">
      <w:pPr>
        <w:spacing w:line="200" w:lineRule="exact"/>
        <w:rPr>
          <w:sz w:val="24"/>
          <w:szCs w:val="24"/>
        </w:rPr>
      </w:pPr>
    </w:p>
    <w:p w:rsidR="00C55C89" w:rsidRPr="001B5D76" w:rsidRDefault="00C55C89">
      <w:pPr>
        <w:spacing w:line="324" w:lineRule="exact"/>
        <w:rPr>
          <w:sz w:val="24"/>
          <w:szCs w:val="24"/>
        </w:rPr>
      </w:pPr>
    </w:p>
    <w:p w:rsidR="00C55C89" w:rsidRPr="001B5D76" w:rsidRDefault="000F41BB">
      <w:pPr>
        <w:spacing w:line="221" w:lineRule="auto"/>
        <w:ind w:left="40"/>
        <w:jc w:val="center"/>
        <w:rPr>
          <w:sz w:val="24"/>
          <w:szCs w:val="24"/>
        </w:rPr>
      </w:pPr>
      <w:r w:rsidRPr="001B5D76">
        <w:rPr>
          <w:rFonts w:eastAsia="Times New Roman"/>
          <w:b/>
          <w:bCs/>
          <w:sz w:val="24"/>
          <w:szCs w:val="24"/>
        </w:rPr>
        <w:t>У</w:t>
      </w:r>
      <w:r w:rsidR="00C74991" w:rsidRPr="001B5D76">
        <w:rPr>
          <w:rFonts w:eastAsia="Times New Roman"/>
          <w:b/>
          <w:bCs/>
          <w:sz w:val="24"/>
          <w:szCs w:val="24"/>
        </w:rPr>
        <w:t xml:space="preserve">чебный план образования </w:t>
      </w:r>
      <w:proofErr w:type="gramStart"/>
      <w:r w:rsidR="00C74991" w:rsidRPr="001B5D76">
        <w:rPr>
          <w:rFonts w:eastAsia="Times New Roman"/>
          <w:b/>
          <w:bCs/>
          <w:sz w:val="24"/>
          <w:szCs w:val="24"/>
        </w:rPr>
        <w:t>обучающихся</w:t>
      </w:r>
      <w:proofErr w:type="gramEnd"/>
      <w:r w:rsidR="00C74991" w:rsidRPr="001B5D76">
        <w:rPr>
          <w:rFonts w:eastAsia="Times New Roman"/>
          <w:b/>
          <w:bCs/>
          <w:sz w:val="24"/>
          <w:szCs w:val="24"/>
        </w:rPr>
        <w:t xml:space="preserve"> с умственной отсталостью </w:t>
      </w:r>
      <w:r w:rsidR="00C74991" w:rsidRPr="001B5D76">
        <w:rPr>
          <w:rFonts w:eastAsia="Times"/>
          <w:b/>
          <w:bCs/>
          <w:sz w:val="24"/>
          <w:szCs w:val="24"/>
        </w:rPr>
        <w:t>(</w:t>
      </w:r>
      <w:r w:rsidR="00C74991" w:rsidRPr="001B5D76">
        <w:rPr>
          <w:rFonts w:eastAsia="Times New Roman"/>
          <w:b/>
          <w:bCs/>
          <w:sz w:val="24"/>
          <w:szCs w:val="24"/>
        </w:rPr>
        <w:t>интеллектуальными нарушениями</w:t>
      </w:r>
      <w:r w:rsidR="00C74991" w:rsidRPr="001B5D76">
        <w:rPr>
          <w:rFonts w:eastAsia="Times"/>
          <w:sz w:val="24"/>
          <w:szCs w:val="24"/>
        </w:rPr>
        <w:t>):</w:t>
      </w:r>
    </w:p>
    <w:p w:rsidR="00C55C89" w:rsidRPr="001B5D76" w:rsidRDefault="00C55C89">
      <w:pPr>
        <w:spacing w:line="6" w:lineRule="exact"/>
        <w:rPr>
          <w:sz w:val="24"/>
          <w:szCs w:val="24"/>
        </w:rPr>
      </w:pPr>
    </w:p>
    <w:p w:rsidR="00C55C89" w:rsidRPr="001B5D76" w:rsidRDefault="00C74991">
      <w:pPr>
        <w:ind w:right="-39"/>
        <w:jc w:val="center"/>
        <w:rPr>
          <w:sz w:val="24"/>
          <w:szCs w:val="24"/>
        </w:rPr>
      </w:pPr>
      <w:proofErr w:type="gramStart"/>
      <w:r w:rsidRPr="001B5D76">
        <w:rPr>
          <w:rFonts w:eastAsia="Times"/>
          <w:b/>
          <w:bCs/>
          <w:sz w:val="24"/>
          <w:szCs w:val="24"/>
        </w:rPr>
        <w:t>V</w:t>
      </w:r>
      <w:proofErr w:type="gramEnd"/>
      <w:r w:rsidRPr="001B5D76">
        <w:rPr>
          <w:rFonts w:eastAsia="Times"/>
          <w:b/>
          <w:bCs/>
          <w:sz w:val="24"/>
          <w:szCs w:val="24"/>
        </w:rPr>
        <w:t>-</w:t>
      </w:r>
      <w:proofErr w:type="spellStart"/>
      <w:r w:rsidRPr="001B5D76">
        <w:rPr>
          <w:rFonts w:eastAsia="Times"/>
          <w:b/>
          <w:bCs/>
          <w:sz w:val="24"/>
          <w:szCs w:val="24"/>
        </w:rPr>
        <w:t>IX</w:t>
      </w:r>
      <w:r w:rsidRPr="001B5D76">
        <w:rPr>
          <w:rFonts w:eastAsia="Times New Roman"/>
          <w:b/>
          <w:bCs/>
          <w:sz w:val="24"/>
          <w:szCs w:val="24"/>
        </w:rPr>
        <w:t>классы</w:t>
      </w:r>
      <w:proofErr w:type="spellEnd"/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1480"/>
        <w:gridCol w:w="120"/>
        <w:gridCol w:w="60"/>
        <w:gridCol w:w="100"/>
        <w:gridCol w:w="560"/>
        <w:gridCol w:w="2420"/>
        <w:gridCol w:w="700"/>
        <w:gridCol w:w="680"/>
        <w:gridCol w:w="700"/>
        <w:gridCol w:w="820"/>
        <w:gridCol w:w="560"/>
        <w:gridCol w:w="1120"/>
        <w:gridCol w:w="20"/>
      </w:tblGrid>
      <w:tr w:rsidR="00C55C89" w:rsidRPr="001B5D76">
        <w:trPr>
          <w:trHeight w:val="312"/>
        </w:trPr>
        <w:tc>
          <w:tcPr>
            <w:tcW w:w="1840" w:type="dxa"/>
            <w:gridSpan w:val="2"/>
            <w:tcBorders>
              <w:top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Предметные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4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4580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3"/>
        </w:trPr>
        <w:tc>
          <w:tcPr>
            <w:tcW w:w="1840" w:type="dxa"/>
            <w:gridSpan w:val="2"/>
            <w:vAlign w:val="bottom"/>
          </w:tcPr>
          <w:p w:rsidR="00C55C89" w:rsidRPr="001B5D76" w:rsidRDefault="00C74991">
            <w:pPr>
              <w:spacing w:line="300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области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VI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VII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VIII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IX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2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4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4"/>
        </w:trPr>
        <w:tc>
          <w:tcPr>
            <w:tcW w:w="5100" w:type="dxa"/>
            <w:gridSpan w:val="7"/>
            <w:vAlign w:val="bottom"/>
          </w:tcPr>
          <w:p w:rsidR="00C55C89" w:rsidRPr="001B5D76" w:rsidRDefault="00C74991">
            <w:pPr>
              <w:spacing w:line="313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70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247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6"/>
        </w:trPr>
        <w:tc>
          <w:tcPr>
            <w:tcW w:w="360" w:type="dxa"/>
            <w:vAlign w:val="bottom"/>
          </w:tcPr>
          <w:p w:rsidR="00C55C89" w:rsidRPr="001B5D76" w:rsidRDefault="00C74991">
            <w:pPr>
              <w:spacing w:line="306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1.</w:t>
            </w:r>
          </w:p>
        </w:tc>
        <w:tc>
          <w:tcPr>
            <w:tcW w:w="1480" w:type="dxa"/>
            <w:vAlign w:val="bottom"/>
          </w:tcPr>
          <w:p w:rsidR="00C55C89" w:rsidRPr="001B5D76" w:rsidRDefault="00C74991">
            <w:pPr>
              <w:spacing w:line="306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 New Roman"/>
                <w:w w:val="99"/>
                <w:sz w:val="24"/>
                <w:szCs w:val="24"/>
              </w:rPr>
              <w:t>Язык</w:t>
            </w:r>
          </w:p>
        </w:tc>
        <w:tc>
          <w:tcPr>
            <w:tcW w:w="180" w:type="dxa"/>
            <w:gridSpan w:val="2"/>
            <w:vAlign w:val="bottom"/>
          </w:tcPr>
          <w:p w:rsidR="00C55C89" w:rsidRPr="001B5D76" w:rsidRDefault="00C74991">
            <w:pPr>
              <w:spacing w:line="306" w:lineRule="exact"/>
              <w:ind w:right="20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1.1.</w:t>
            </w:r>
            <w:r w:rsidRPr="001B5D76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6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6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6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0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20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2"/>
        </w:trPr>
        <w:tc>
          <w:tcPr>
            <w:tcW w:w="1840" w:type="dxa"/>
            <w:gridSpan w:val="2"/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речевая</w:t>
            </w: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1.2.</w:t>
            </w:r>
            <w:r w:rsidRPr="001B5D76">
              <w:rPr>
                <w:rFonts w:eastAsia="Times New Roman"/>
                <w:sz w:val="24"/>
                <w:szCs w:val="24"/>
              </w:rPr>
              <w:t>Чтение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20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практика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(</w:t>
            </w:r>
            <w:r w:rsidRPr="001B5D76">
              <w:rPr>
                <w:rFonts w:eastAsia="Times New Roman"/>
                <w:sz w:val="24"/>
                <w:szCs w:val="24"/>
              </w:rPr>
              <w:t>Литературное чтение</w:t>
            </w:r>
            <w:r w:rsidRPr="001B5D76">
              <w:rPr>
                <w:rFonts w:eastAsia="Times"/>
                <w:sz w:val="24"/>
                <w:szCs w:val="24"/>
              </w:rPr>
              <w:t>)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8"/>
        </w:trPr>
        <w:tc>
          <w:tcPr>
            <w:tcW w:w="360" w:type="dxa"/>
            <w:vAlign w:val="bottom"/>
          </w:tcPr>
          <w:p w:rsidR="00C55C89" w:rsidRPr="001B5D76" w:rsidRDefault="00C74991">
            <w:pPr>
              <w:spacing w:line="308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2.</w:t>
            </w:r>
          </w:p>
        </w:tc>
        <w:tc>
          <w:tcPr>
            <w:tcW w:w="1480" w:type="dxa"/>
            <w:vAlign w:val="bottom"/>
          </w:tcPr>
          <w:p w:rsidR="00C55C89" w:rsidRPr="001B5D76" w:rsidRDefault="00C74991">
            <w:pPr>
              <w:spacing w:line="308" w:lineRule="exact"/>
              <w:ind w:left="4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w w:val="97"/>
                <w:sz w:val="24"/>
                <w:szCs w:val="24"/>
              </w:rPr>
              <w:t>Математика</w:t>
            </w: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2.1.</w:t>
            </w:r>
            <w:r w:rsidRPr="001B5D76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17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6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2.2.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9"/>
        </w:trPr>
        <w:tc>
          <w:tcPr>
            <w:tcW w:w="360" w:type="dxa"/>
            <w:vAlign w:val="bottom"/>
          </w:tcPr>
          <w:p w:rsidR="00C55C89" w:rsidRPr="001B5D76" w:rsidRDefault="00C74991">
            <w:pPr>
              <w:spacing w:line="309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3.</w:t>
            </w:r>
          </w:p>
        </w:tc>
        <w:tc>
          <w:tcPr>
            <w:tcW w:w="14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3.1.</w:t>
            </w:r>
            <w:r w:rsidRPr="001B5D76">
              <w:rPr>
                <w:rFonts w:eastAsia="Times New Roman"/>
                <w:sz w:val="24"/>
                <w:szCs w:val="24"/>
              </w:rPr>
              <w:t>Природоведение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2"/>
        </w:trPr>
        <w:tc>
          <w:tcPr>
            <w:tcW w:w="2020" w:type="dxa"/>
            <w:gridSpan w:val="4"/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3.2.</w:t>
            </w:r>
            <w:r w:rsidRPr="001B5D76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3.3.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8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8"/>
        </w:trPr>
        <w:tc>
          <w:tcPr>
            <w:tcW w:w="360" w:type="dxa"/>
            <w:vAlign w:val="bottom"/>
          </w:tcPr>
          <w:p w:rsidR="00C55C89" w:rsidRPr="001B5D76" w:rsidRDefault="00C74991">
            <w:pPr>
              <w:spacing w:line="308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4.</w:t>
            </w:r>
          </w:p>
        </w:tc>
        <w:tc>
          <w:tcPr>
            <w:tcW w:w="1480" w:type="dxa"/>
            <w:vAlign w:val="bottom"/>
          </w:tcPr>
          <w:p w:rsidR="00C55C89" w:rsidRPr="001B5D76" w:rsidRDefault="00C74991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Человек</w:t>
            </w:r>
          </w:p>
        </w:tc>
        <w:tc>
          <w:tcPr>
            <w:tcW w:w="180" w:type="dxa"/>
            <w:gridSpan w:val="2"/>
            <w:vAlign w:val="bottom"/>
          </w:tcPr>
          <w:p w:rsidR="00C55C89" w:rsidRPr="001B5D76" w:rsidRDefault="00C74991">
            <w:pPr>
              <w:spacing w:line="308" w:lineRule="exact"/>
              <w:ind w:right="20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4.1.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Мир истории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2"/>
        </w:trPr>
        <w:tc>
          <w:tcPr>
            <w:tcW w:w="1840" w:type="dxa"/>
            <w:gridSpan w:val="2"/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общество</w:t>
            </w: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4.2.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Основы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8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4"/>
        </w:trPr>
        <w:tc>
          <w:tcPr>
            <w:tcW w:w="3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социальной жизни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Merge w:val="restart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4.3.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История отечества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6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5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8"/>
        </w:trPr>
        <w:tc>
          <w:tcPr>
            <w:tcW w:w="360" w:type="dxa"/>
            <w:vAlign w:val="bottom"/>
          </w:tcPr>
          <w:p w:rsidR="00C55C89" w:rsidRPr="001B5D76" w:rsidRDefault="00C74991">
            <w:pPr>
              <w:spacing w:line="308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5.</w:t>
            </w:r>
          </w:p>
        </w:tc>
        <w:tc>
          <w:tcPr>
            <w:tcW w:w="1480" w:type="dxa"/>
            <w:vAlign w:val="bottom"/>
          </w:tcPr>
          <w:p w:rsidR="00C55C89" w:rsidRPr="001B5D76" w:rsidRDefault="00C74991">
            <w:pPr>
              <w:spacing w:line="308" w:lineRule="exact"/>
              <w:ind w:left="4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5.1.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Изобразительное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08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2"/>
        </w:trPr>
        <w:tc>
          <w:tcPr>
            <w:tcW w:w="3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6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5.2.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09"/>
        </w:trPr>
        <w:tc>
          <w:tcPr>
            <w:tcW w:w="360" w:type="dxa"/>
            <w:vAlign w:val="bottom"/>
          </w:tcPr>
          <w:p w:rsidR="00C55C89" w:rsidRPr="001B5D76" w:rsidRDefault="00C74991">
            <w:pPr>
              <w:spacing w:line="309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6.</w:t>
            </w:r>
          </w:p>
        </w:tc>
        <w:tc>
          <w:tcPr>
            <w:tcW w:w="1660" w:type="dxa"/>
            <w:gridSpan w:val="3"/>
            <w:vAlign w:val="bottom"/>
          </w:tcPr>
          <w:p w:rsidR="00C55C89" w:rsidRPr="001B5D76" w:rsidRDefault="00C74991">
            <w:pPr>
              <w:spacing w:line="309" w:lineRule="exact"/>
              <w:ind w:right="20"/>
              <w:jc w:val="right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6.1.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09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15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5"/>
        </w:trPr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культура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культура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1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7.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4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Технологии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7.1.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8" w:lineRule="exact"/>
              <w:ind w:left="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Профильный труд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7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8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8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0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sz w:val="24"/>
                <w:szCs w:val="24"/>
              </w:rPr>
              <w:t>35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6"/>
        </w:trPr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6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6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6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6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147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2"/>
        </w:trPr>
        <w:tc>
          <w:tcPr>
            <w:tcW w:w="5100" w:type="dxa"/>
            <w:gridSpan w:val="7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Часть</w:t>
            </w:r>
            <w:r w:rsidRPr="001B5D76">
              <w:rPr>
                <w:rFonts w:eastAsia="Times"/>
                <w:b/>
                <w:bCs/>
                <w:i/>
                <w:iCs/>
                <w:sz w:val="24"/>
                <w:szCs w:val="24"/>
              </w:rPr>
              <w:t>,</w:t>
            </w: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  формируемая  участниками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1"/>
        </w:trPr>
        <w:tc>
          <w:tcPr>
            <w:tcW w:w="51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образовательных отношений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1"/>
        </w:trPr>
        <w:tc>
          <w:tcPr>
            <w:tcW w:w="5100" w:type="dxa"/>
            <w:gridSpan w:val="7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Максимально допустимая недельная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157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4"/>
        </w:trPr>
        <w:tc>
          <w:tcPr>
            <w:tcW w:w="5100" w:type="dxa"/>
            <w:gridSpan w:val="7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4" w:lineRule="exact"/>
              <w:ind w:left="120"/>
              <w:rPr>
                <w:sz w:val="24"/>
                <w:szCs w:val="24"/>
              </w:rPr>
            </w:pPr>
            <w:proofErr w:type="gramStart"/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 xml:space="preserve">нагрузка  </w:t>
            </w:r>
            <w:r w:rsidRPr="001B5D76">
              <w:rPr>
                <w:rFonts w:eastAsia="Times"/>
                <w:sz w:val="24"/>
                <w:szCs w:val="24"/>
              </w:rPr>
              <w:t>(</w:t>
            </w:r>
            <w:r w:rsidRPr="001B5D76">
              <w:rPr>
                <w:rFonts w:eastAsia="Times New Roman"/>
                <w:sz w:val="24"/>
                <w:szCs w:val="24"/>
              </w:rPr>
              <w:t>при</w:t>
            </w: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 xml:space="preserve">  </w:t>
            </w:r>
            <w:r w:rsidRPr="001B5D76">
              <w:rPr>
                <w:rFonts w:eastAsia="Times"/>
                <w:sz w:val="24"/>
                <w:szCs w:val="24"/>
              </w:rPr>
              <w:t>5-</w:t>
            </w:r>
            <w:r w:rsidRPr="001B5D76">
              <w:rPr>
                <w:rFonts w:eastAsia="Times New Roman"/>
                <w:sz w:val="24"/>
                <w:szCs w:val="24"/>
              </w:rPr>
              <w:t>дневной  учебной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8"/>
        </w:trPr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sz w:val="24"/>
                <w:szCs w:val="24"/>
              </w:rPr>
              <w:t>неделе</w:t>
            </w:r>
            <w:r w:rsidRPr="001B5D76">
              <w:rPr>
                <w:rFonts w:eastAsia="Times"/>
                <w:sz w:val="24"/>
                <w:szCs w:val="24"/>
              </w:rPr>
              <w:t>)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2"/>
        </w:trPr>
        <w:tc>
          <w:tcPr>
            <w:tcW w:w="5100" w:type="dxa"/>
            <w:gridSpan w:val="7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Коррекционно</w:t>
            </w:r>
            <w:r w:rsidRPr="001B5D76">
              <w:rPr>
                <w:rFonts w:eastAsia="Times"/>
                <w:b/>
                <w:bCs/>
                <w:sz w:val="24"/>
                <w:szCs w:val="24"/>
              </w:rPr>
              <w:t>-</w:t>
            </w: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развивающая область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23"/>
        </w:trPr>
        <w:tc>
          <w:tcPr>
            <w:tcW w:w="51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(</w:t>
            </w: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коррекционные занятия</w:t>
            </w:r>
            <w:r w:rsidRPr="001B5D76">
              <w:rPr>
                <w:rFonts w:eastAsia="Times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3"/>
        </w:trPr>
        <w:tc>
          <w:tcPr>
            <w:tcW w:w="5100" w:type="dxa"/>
            <w:gridSpan w:val="7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Внеурочная деятельность</w:t>
            </w:r>
            <w:r w:rsidRPr="001B5D76">
              <w:rPr>
                <w:rFonts w:eastAsia="Time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3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20" w:type="dxa"/>
            <w:vAlign w:val="bottom"/>
          </w:tcPr>
          <w:p w:rsidR="00C55C89" w:rsidRPr="001B5D76" w:rsidRDefault="00C74991">
            <w:pPr>
              <w:spacing w:line="313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249"/>
        </w:trPr>
        <w:tc>
          <w:tcPr>
            <w:tcW w:w="51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  <w:tr w:rsidR="00C55C89" w:rsidRPr="001B5D76">
        <w:trPr>
          <w:trHeight w:val="312"/>
        </w:trPr>
        <w:tc>
          <w:tcPr>
            <w:tcW w:w="51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09" w:lineRule="exact"/>
              <w:ind w:left="120"/>
              <w:rPr>
                <w:sz w:val="24"/>
                <w:szCs w:val="24"/>
              </w:rPr>
            </w:pPr>
            <w:r w:rsidRPr="001B5D76">
              <w:rPr>
                <w:rFonts w:eastAsia="Times New Roman"/>
                <w:b/>
                <w:bCs/>
                <w:sz w:val="24"/>
                <w:szCs w:val="24"/>
              </w:rPr>
              <w:t>Всего к финансированию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8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55C89" w:rsidRPr="001B5D76" w:rsidRDefault="00C74991">
            <w:pPr>
              <w:spacing w:line="312" w:lineRule="exact"/>
              <w:ind w:left="100"/>
              <w:rPr>
                <w:sz w:val="24"/>
                <w:szCs w:val="24"/>
              </w:rPr>
            </w:pPr>
            <w:r w:rsidRPr="001B5D76">
              <w:rPr>
                <w:rFonts w:eastAsia="Times"/>
                <w:b/>
                <w:bCs/>
                <w:sz w:val="24"/>
                <w:szCs w:val="24"/>
              </w:rPr>
              <w:t>207</w:t>
            </w:r>
          </w:p>
        </w:tc>
        <w:tc>
          <w:tcPr>
            <w:tcW w:w="0" w:type="dxa"/>
            <w:vAlign w:val="bottom"/>
          </w:tcPr>
          <w:p w:rsidR="00C55C89" w:rsidRPr="001B5D76" w:rsidRDefault="00C55C89">
            <w:pPr>
              <w:rPr>
                <w:sz w:val="24"/>
                <w:szCs w:val="24"/>
              </w:rPr>
            </w:pPr>
          </w:p>
        </w:tc>
      </w:tr>
    </w:tbl>
    <w:p w:rsidR="00C55C89" w:rsidRDefault="00C55C89">
      <w:pPr>
        <w:rPr>
          <w:sz w:val="24"/>
          <w:szCs w:val="24"/>
        </w:rPr>
      </w:pPr>
    </w:p>
    <w:p w:rsidR="00367A01" w:rsidRDefault="00367A01">
      <w:pPr>
        <w:rPr>
          <w:sz w:val="24"/>
          <w:szCs w:val="24"/>
        </w:rPr>
      </w:pPr>
    </w:p>
    <w:p w:rsidR="00367A01" w:rsidRDefault="00367A01">
      <w:pPr>
        <w:rPr>
          <w:sz w:val="24"/>
          <w:szCs w:val="24"/>
        </w:rPr>
      </w:pPr>
    </w:p>
    <w:p w:rsidR="00367A01" w:rsidRPr="001B5D76" w:rsidRDefault="00367A01">
      <w:pPr>
        <w:rPr>
          <w:sz w:val="24"/>
          <w:szCs w:val="24"/>
        </w:rPr>
        <w:sectPr w:rsidR="00367A01" w:rsidRPr="001B5D76">
          <w:pgSz w:w="11900" w:h="16840"/>
          <w:pgMar w:top="1440" w:right="740" w:bottom="1440" w:left="1440" w:header="0" w:footer="0" w:gutter="0"/>
          <w:cols w:space="720" w:equalWidth="0">
            <w:col w:w="9720"/>
          </w:cols>
        </w:sectPr>
      </w:pPr>
      <w:bookmarkStart w:id="0" w:name="_GoBack"/>
      <w:bookmarkEnd w:id="0"/>
      <w:r>
        <w:rPr>
          <w:sz w:val="24"/>
          <w:szCs w:val="24"/>
        </w:rPr>
        <w:lastRenderedPageBreak/>
        <w:pict>
          <v:shape id="_x0000_i1026" type="#_x0000_t75" style="width:485.65pt;height:668.4pt">
            <v:imagedata r:id="rId15" o:title="Рисунок (2)"/>
          </v:shape>
        </w:pict>
      </w:r>
    </w:p>
    <w:p w:rsidR="00C55C89" w:rsidRDefault="00C55C89" w:rsidP="00634CAC">
      <w:pPr>
        <w:spacing w:line="200" w:lineRule="exact"/>
        <w:rPr>
          <w:sz w:val="20"/>
          <w:szCs w:val="20"/>
        </w:rPr>
      </w:pPr>
    </w:p>
    <w:sectPr w:rsidR="00C55C89" w:rsidSect="00C55C89">
      <w:pgSz w:w="11900" w:h="16840"/>
      <w:pgMar w:top="1440" w:right="700" w:bottom="1440" w:left="1440" w:header="0" w:footer="0" w:gutter="0"/>
      <w:cols w:space="720" w:equalWidth="0">
        <w:col w:w="97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80F" w:rsidRDefault="004B680F" w:rsidP="006103D8">
      <w:r>
        <w:separator/>
      </w:r>
    </w:p>
  </w:endnote>
  <w:endnote w:type="continuationSeparator" w:id="0">
    <w:p w:rsidR="004B680F" w:rsidRDefault="004B680F" w:rsidP="00610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3D8" w:rsidRDefault="006103D8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3D8" w:rsidRDefault="006103D8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3D8" w:rsidRDefault="006103D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80F" w:rsidRDefault="004B680F" w:rsidP="006103D8">
      <w:r>
        <w:separator/>
      </w:r>
    </w:p>
  </w:footnote>
  <w:footnote w:type="continuationSeparator" w:id="0">
    <w:p w:rsidR="004B680F" w:rsidRDefault="004B680F" w:rsidP="006103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3D8" w:rsidRDefault="006103D8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3D8" w:rsidRDefault="006103D8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3D8" w:rsidRDefault="006103D8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570E2768"/>
    <w:lvl w:ilvl="0" w:tplc="13E0F64C">
      <w:start w:val="1"/>
      <w:numFmt w:val="bullet"/>
      <w:lvlText w:val="и"/>
      <w:lvlJc w:val="left"/>
    </w:lvl>
    <w:lvl w:ilvl="1" w:tplc="83FCDDEC">
      <w:numFmt w:val="decimal"/>
      <w:lvlText w:val=""/>
      <w:lvlJc w:val="left"/>
    </w:lvl>
    <w:lvl w:ilvl="2" w:tplc="469E8466">
      <w:numFmt w:val="decimal"/>
      <w:lvlText w:val=""/>
      <w:lvlJc w:val="left"/>
    </w:lvl>
    <w:lvl w:ilvl="3" w:tplc="DBF60D8A">
      <w:numFmt w:val="decimal"/>
      <w:lvlText w:val=""/>
      <w:lvlJc w:val="left"/>
    </w:lvl>
    <w:lvl w:ilvl="4" w:tplc="CB6A4F2A">
      <w:numFmt w:val="decimal"/>
      <w:lvlText w:val=""/>
      <w:lvlJc w:val="left"/>
    </w:lvl>
    <w:lvl w:ilvl="5" w:tplc="72E2D856">
      <w:numFmt w:val="decimal"/>
      <w:lvlText w:val=""/>
      <w:lvlJc w:val="left"/>
    </w:lvl>
    <w:lvl w:ilvl="6" w:tplc="002C15F2">
      <w:numFmt w:val="decimal"/>
      <w:lvlText w:val=""/>
      <w:lvlJc w:val="left"/>
    </w:lvl>
    <w:lvl w:ilvl="7" w:tplc="56A0ACE6">
      <w:numFmt w:val="decimal"/>
      <w:lvlText w:val=""/>
      <w:lvlJc w:val="left"/>
    </w:lvl>
    <w:lvl w:ilvl="8" w:tplc="6608D9E2">
      <w:numFmt w:val="decimal"/>
      <w:lvlText w:val=""/>
      <w:lvlJc w:val="left"/>
    </w:lvl>
  </w:abstractNum>
  <w:abstractNum w:abstractNumId="1">
    <w:nsid w:val="00002CD6"/>
    <w:multiLevelType w:val="hybridMultilevel"/>
    <w:tmpl w:val="B1E093FC"/>
    <w:lvl w:ilvl="0" w:tplc="8FFE65BC">
      <w:start w:val="1"/>
      <w:numFmt w:val="bullet"/>
      <w:lvlText w:val="-"/>
      <w:lvlJc w:val="left"/>
    </w:lvl>
    <w:lvl w:ilvl="1" w:tplc="49BC2F70">
      <w:numFmt w:val="decimal"/>
      <w:lvlText w:val=""/>
      <w:lvlJc w:val="left"/>
    </w:lvl>
    <w:lvl w:ilvl="2" w:tplc="63DC674A">
      <w:numFmt w:val="decimal"/>
      <w:lvlText w:val=""/>
      <w:lvlJc w:val="left"/>
    </w:lvl>
    <w:lvl w:ilvl="3" w:tplc="EB18B980">
      <w:numFmt w:val="decimal"/>
      <w:lvlText w:val=""/>
      <w:lvlJc w:val="left"/>
    </w:lvl>
    <w:lvl w:ilvl="4" w:tplc="DD7095CA">
      <w:numFmt w:val="decimal"/>
      <w:lvlText w:val=""/>
      <w:lvlJc w:val="left"/>
    </w:lvl>
    <w:lvl w:ilvl="5" w:tplc="12B058F8">
      <w:numFmt w:val="decimal"/>
      <w:lvlText w:val=""/>
      <w:lvlJc w:val="left"/>
    </w:lvl>
    <w:lvl w:ilvl="6" w:tplc="A6ACA264">
      <w:numFmt w:val="decimal"/>
      <w:lvlText w:val=""/>
      <w:lvlJc w:val="left"/>
    </w:lvl>
    <w:lvl w:ilvl="7" w:tplc="4716A9AE">
      <w:numFmt w:val="decimal"/>
      <w:lvlText w:val=""/>
      <w:lvlJc w:val="left"/>
    </w:lvl>
    <w:lvl w:ilvl="8" w:tplc="0EC29BC6">
      <w:numFmt w:val="decimal"/>
      <w:lvlText w:val=""/>
      <w:lvlJc w:val="left"/>
    </w:lvl>
  </w:abstractNum>
  <w:abstractNum w:abstractNumId="2">
    <w:nsid w:val="00005F90"/>
    <w:multiLevelType w:val="hybridMultilevel"/>
    <w:tmpl w:val="DF0C532C"/>
    <w:lvl w:ilvl="0" w:tplc="2BDAC5C6">
      <w:start w:val="2"/>
      <w:numFmt w:val="decimal"/>
      <w:lvlText w:val="%1."/>
      <w:lvlJc w:val="left"/>
    </w:lvl>
    <w:lvl w:ilvl="1" w:tplc="D880370A">
      <w:numFmt w:val="decimal"/>
      <w:lvlText w:val=""/>
      <w:lvlJc w:val="left"/>
    </w:lvl>
    <w:lvl w:ilvl="2" w:tplc="DEDAED36">
      <w:numFmt w:val="decimal"/>
      <w:lvlText w:val=""/>
      <w:lvlJc w:val="left"/>
    </w:lvl>
    <w:lvl w:ilvl="3" w:tplc="EE7CBA00">
      <w:numFmt w:val="decimal"/>
      <w:lvlText w:val=""/>
      <w:lvlJc w:val="left"/>
    </w:lvl>
    <w:lvl w:ilvl="4" w:tplc="187EED44">
      <w:numFmt w:val="decimal"/>
      <w:lvlText w:val=""/>
      <w:lvlJc w:val="left"/>
    </w:lvl>
    <w:lvl w:ilvl="5" w:tplc="C97047D6">
      <w:numFmt w:val="decimal"/>
      <w:lvlText w:val=""/>
      <w:lvlJc w:val="left"/>
    </w:lvl>
    <w:lvl w:ilvl="6" w:tplc="5240BF08">
      <w:numFmt w:val="decimal"/>
      <w:lvlText w:val=""/>
      <w:lvlJc w:val="left"/>
    </w:lvl>
    <w:lvl w:ilvl="7" w:tplc="1260324C">
      <w:numFmt w:val="decimal"/>
      <w:lvlText w:val=""/>
      <w:lvlJc w:val="left"/>
    </w:lvl>
    <w:lvl w:ilvl="8" w:tplc="DED08096">
      <w:numFmt w:val="decimal"/>
      <w:lvlText w:val=""/>
      <w:lvlJc w:val="left"/>
    </w:lvl>
  </w:abstractNum>
  <w:abstractNum w:abstractNumId="3">
    <w:nsid w:val="00006952"/>
    <w:multiLevelType w:val="hybridMultilevel"/>
    <w:tmpl w:val="7D0CD7EA"/>
    <w:lvl w:ilvl="0" w:tplc="C3BC9B30">
      <w:start w:val="1"/>
      <w:numFmt w:val="bullet"/>
      <w:lvlText w:val="-"/>
      <w:lvlJc w:val="left"/>
    </w:lvl>
    <w:lvl w:ilvl="1" w:tplc="E68C0BA2">
      <w:numFmt w:val="decimal"/>
      <w:lvlText w:val=""/>
      <w:lvlJc w:val="left"/>
    </w:lvl>
    <w:lvl w:ilvl="2" w:tplc="CA56E92E">
      <w:numFmt w:val="decimal"/>
      <w:lvlText w:val=""/>
      <w:lvlJc w:val="left"/>
    </w:lvl>
    <w:lvl w:ilvl="3" w:tplc="1E40CDD6">
      <w:numFmt w:val="decimal"/>
      <w:lvlText w:val=""/>
      <w:lvlJc w:val="left"/>
    </w:lvl>
    <w:lvl w:ilvl="4" w:tplc="08A607E0">
      <w:numFmt w:val="decimal"/>
      <w:lvlText w:val=""/>
      <w:lvlJc w:val="left"/>
    </w:lvl>
    <w:lvl w:ilvl="5" w:tplc="847CEBC2">
      <w:numFmt w:val="decimal"/>
      <w:lvlText w:val=""/>
      <w:lvlJc w:val="left"/>
    </w:lvl>
    <w:lvl w:ilvl="6" w:tplc="FEE43DB4">
      <w:numFmt w:val="decimal"/>
      <w:lvlText w:val=""/>
      <w:lvlJc w:val="left"/>
    </w:lvl>
    <w:lvl w:ilvl="7" w:tplc="9B6CE432">
      <w:numFmt w:val="decimal"/>
      <w:lvlText w:val=""/>
      <w:lvlJc w:val="left"/>
    </w:lvl>
    <w:lvl w:ilvl="8" w:tplc="CFF0BAAC">
      <w:numFmt w:val="decimal"/>
      <w:lvlText w:val=""/>
      <w:lvlJc w:val="left"/>
    </w:lvl>
  </w:abstractNum>
  <w:abstractNum w:abstractNumId="4">
    <w:nsid w:val="00006DF1"/>
    <w:multiLevelType w:val="hybridMultilevel"/>
    <w:tmpl w:val="2E0011F6"/>
    <w:lvl w:ilvl="0" w:tplc="5EE620C0">
      <w:start w:val="1"/>
      <w:numFmt w:val="bullet"/>
      <w:lvlText w:val="и"/>
      <w:lvlJc w:val="left"/>
    </w:lvl>
    <w:lvl w:ilvl="1" w:tplc="E8B2B1F6">
      <w:start w:val="1"/>
      <w:numFmt w:val="bullet"/>
      <w:lvlText w:val="В"/>
      <w:lvlJc w:val="left"/>
    </w:lvl>
    <w:lvl w:ilvl="2" w:tplc="C4B29DBE">
      <w:numFmt w:val="decimal"/>
      <w:lvlText w:val=""/>
      <w:lvlJc w:val="left"/>
    </w:lvl>
    <w:lvl w:ilvl="3" w:tplc="0756D8E0">
      <w:numFmt w:val="decimal"/>
      <w:lvlText w:val=""/>
      <w:lvlJc w:val="left"/>
    </w:lvl>
    <w:lvl w:ilvl="4" w:tplc="B7802820">
      <w:numFmt w:val="decimal"/>
      <w:lvlText w:val=""/>
      <w:lvlJc w:val="left"/>
    </w:lvl>
    <w:lvl w:ilvl="5" w:tplc="9E1ACD7C">
      <w:numFmt w:val="decimal"/>
      <w:lvlText w:val=""/>
      <w:lvlJc w:val="left"/>
    </w:lvl>
    <w:lvl w:ilvl="6" w:tplc="AE4C46A8">
      <w:numFmt w:val="decimal"/>
      <w:lvlText w:val=""/>
      <w:lvlJc w:val="left"/>
    </w:lvl>
    <w:lvl w:ilvl="7" w:tplc="F4B435FE">
      <w:numFmt w:val="decimal"/>
      <w:lvlText w:val=""/>
      <w:lvlJc w:val="left"/>
    </w:lvl>
    <w:lvl w:ilvl="8" w:tplc="9F90EB00">
      <w:numFmt w:val="decimal"/>
      <w:lvlText w:val=""/>
      <w:lvlJc w:val="left"/>
    </w:lvl>
  </w:abstractNum>
  <w:abstractNum w:abstractNumId="5">
    <w:nsid w:val="000072AE"/>
    <w:multiLevelType w:val="hybridMultilevel"/>
    <w:tmpl w:val="836C4262"/>
    <w:lvl w:ilvl="0" w:tplc="14AC7BD4">
      <w:start w:val="1"/>
      <w:numFmt w:val="decimal"/>
      <w:lvlText w:val="%1."/>
      <w:lvlJc w:val="left"/>
    </w:lvl>
    <w:lvl w:ilvl="1" w:tplc="E618C974">
      <w:numFmt w:val="decimal"/>
      <w:lvlText w:val=""/>
      <w:lvlJc w:val="left"/>
    </w:lvl>
    <w:lvl w:ilvl="2" w:tplc="F9864202">
      <w:numFmt w:val="decimal"/>
      <w:lvlText w:val=""/>
      <w:lvlJc w:val="left"/>
    </w:lvl>
    <w:lvl w:ilvl="3" w:tplc="DAEC395A">
      <w:numFmt w:val="decimal"/>
      <w:lvlText w:val=""/>
      <w:lvlJc w:val="left"/>
    </w:lvl>
    <w:lvl w:ilvl="4" w:tplc="97DEA964">
      <w:numFmt w:val="decimal"/>
      <w:lvlText w:val=""/>
      <w:lvlJc w:val="left"/>
    </w:lvl>
    <w:lvl w:ilvl="5" w:tplc="CBC03224">
      <w:numFmt w:val="decimal"/>
      <w:lvlText w:val=""/>
      <w:lvlJc w:val="left"/>
    </w:lvl>
    <w:lvl w:ilvl="6" w:tplc="FA02CDCC">
      <w:numFmt w:val="decimal"/>
      <w:lvlText w:val=""/>
      <w:lvlJc w:val="left"/>
    </w:lvl>
    <w:lvl w:ilvl="7" w:tplc="9E20CE46">
      <w:numFmt w:val="decimal"/>
      <w:lvlText w:val=""/>
      <w:lvlJc w:val="left"/>
    </w:lvl>
    <w:lvl w:ilvl="8" w:tplc="D99820BE">
      <w:numFmt w:val="decimal"/>
      <w:lvlText w:val=""/>
      <w:lvlJc w:val="left"/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55C89"/>
    <w:rsid w:val="000F41BB"/>
    <w:rsid w:val="00101B00"/>
    <w:rsid w:val="001B5D76"/>
    <w:rsid w:val="002C61E1"/>
    <w:rsid w:val="003533C7"/>
    <w:rsid w:val="00367A01"/>
    <w:rsid w:val="00393BCF"/>
    <w:rsid w:val="004B680F"/>
    <w:rsid w:val="00500002"/>
    <w:rsid w:val="005147EC"/>
    <w:rsid w:val="005402CD"/>
    <w:rsid w:val="005C6E1D"/>
    <w:rsid w:val="006103D8"/>
    <w:rsid w:val="00622322"/>
    <w:rsid w:val="00627A46"/>
    <w:rsid w:val="00634CAC"/>
    <w:rsid w:val="00664772"/>
    <w:rsid w:val="006A4036"/>
    <w:rsid w:val="00797E92"/>
    <w:rsid w:val="007B2D91"/>
    <w:rsid w:val="0088093A"/>
    <w:rsid w:val="00A636A2"/>
    <w:rsid w:val="00B43F76"/>
    <w:rsid w:val="00B51A12"/>
    <w:rsid w:val="00B63EFA"/>
    <w:rsid w:val="00BD02C8"/>
    <w:rsid w:val="00C077B1"/>
    <w:rsid w:val="00C55C89"/>
    <w:rsid w:val="00C6315F"/>
    <w:rsid w:val="00C74991"/>
    <w:rsid w:val="00CC04E3"/>
    <w:rsid w:val="00D44332"/>
    <w:rsid w:val="00DB3090"/>
    <w:rsid w:val="00E1628D"/>
    <w:rsid w:val="00E35A4F"/>
    <w:rsid w:val="00F43E66"/>
    <w:rsid w:val="00F471EF"/>
    <w:rsid w:val="00F47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C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636A2"/>
    <w:rPr>
      <w:rFonts w:ascii="Arial" w:hAnsi="Arial" w:cs="Arial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636A2"/>
    <w:rPr>
      <w:rFonts w:ascii="Arial" w:hAnsi="Arial" w:cs="Arial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103D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103D8"/>
  </w:style>
  <w:style w:type="paragraph" w:styleId="a8">
    <w:name w:val="footer"/>
    <w:basedOn w:val="a"/>
    <w:link w:val="a9"/>
    <w:uiPriority w:val="99"/>
    <w:unhideWhenUsed/>
    <w:rsid w:val="006103D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103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12</Pages>
  <Words>2548</Words>
  <Characters>14528</Characters>
  <Application>Microsoft Office Word</Application>
  <DocSecurity>0</DocSecurity>
  <Lines>121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Долгов</cp:lastModifiedBy>
  <cp:revision>16</cp:revision>
  <cp:lastPrinted>2021-08-17T04:37:00Z</cp:lastPrinted>
  <dcterms:created xsi:type="dcterms:W3CDTF">2020-08-17T06:47:00Z</dcterms:created>
  <dcterms:modified xsi:type="dcterms:W3CDTF">2021-12-09T08:50:00Z</dcterms:modified>
</cp:coreProperties>
</file>